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40" w:rsidRDefault="008B5F40" w:rsidP="008B5F40">
      <w:pPr>
        <w:spacing w:line="220" w:lineRule="atLeast"/>
        <w:jc w:val="center"/>
        <w:rPr>
          <w:b/>
          <w:bCs/>
          <w:color w:val="333333"/>
          <w:sz w:val="36"/>
          <w:szCs w:val="36"/>
        </w:rPr>
      </w:pPr>
      <w:r w:rsidRPr="008B5F40">
        <w:rPr>
          <w:b/>
          <w:bCs/>
          <w:color w:val="333333"/>
          <w:sz w:val="36"/>
          <w:szCs w:val="36"/>
        </w:rPr>
        <w:t>关于</w:t>
      </w:r>
      <w:r w:rsidR="00C41E4C" w:rsidRPr="008B5F40">
        <w:rPr>
          <w:b/>
          <w:bCs/>
          <w:color w:val="333333"/>
          <w:sz w:val="36"/>
          <w:szCs w:val="36"/>
        </w:rPr>
        <w:t>开展</w:t>
      </w:r>
      <w:r w:rsidRPr="008B5F40">
        <w:rPr>
          <w:rFonts w:hint="eastAsia"/>
          <w:b/>
          <w:bCs/>
          <w:color w:val="333333"/>
          <w:sz w:val="36"/>
          <w:szCs w:val="36"/>
        </w:rPr>
        <w:t>辽宁建设职教集团</w:t>
      </w:r>
      <w:r w:rsidRPr="008B5F40">
        <w:rPr>
          <w:rFonts w:hint="eastAsia"/>
          <w:b/>
          <w:bCs/>
          <w:color w:val="333333"/>
          <w:sz w:val="36"/>
          <w:szCs w:val="36"/>
        </w:rPr>
        <w:t>BIM</w:t>
      </w:r>
      <w:r w:rsidRPr="008B5F40">
        <w:rPr>
          <w:rFonts w:hint="eastAsia"/>
          <w:b/>
          <w:bCs/>
          <w:color w:val="333333"/>
          <w:sz w:val="36"/>
          <w:szCs w:val="36"/>
        </w:rPr>
        <w:t>培训</w:t>
      </w:r>
      <w:r w:rsidRPr="008B5F40">
        <w:rPr>
          <w:b/>
          <w:bCs/>
          <w:color w:val="333333"/>
          <w:sz w:val="36"/>
          <w:szCs w:val="36"/>
        </w:rPr>
        <w:t>的通知</w:t>
      </w:r>
    </w:p>
    <w:p w:rsidR="002D2D6D" w:rsidRDefault="002D2D6D" w:rsidP="002D2D6D">
      <w:pPr>
        <w:spacing w:after="0" w:line="360" w:lineRule="auto"/>
        <w:rPr>
          <w:sz w:val="36"/>
          <w:szCs w:val="36"/>
        </w:rPr>
      </w:pPr>
    </w:p>
    <w:p w:rsidR="004358AB" w:rsidRDefault="008B5F40" w:rsidP="002D2D6D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集团成员</w:t>
      </w:r>
      <w:r w:rsidRPr="008B5F40">
        <w:rPr>
          <w:rFonts w:asciiTheme="minorEastAsia" w:eastAsiaTheme="minorEastAsia" w:hAnsiTheme="minorEastAsia" w:hint="eastAsia"/>
          <w:sz w:val="28"/>
          <w:szCs w:val="28"/>
        </w:rPr>
        <w:t>院校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5405E9" w:rsidRDefault="002D2D6D" w:rsidP="008B5F40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为进一步培养BIM人才，</w:t>
      </w:r>
      <w:r w:rsidR="008B5F40" w:rsidRPr="008B5F40">
        <w:rPr>
          <w:rFonts w:asciiTheme="minorEastAsia" w:eastAsiaTheme="minorEastAsia" w:hAnsiTheme="minorEastAsia"/>
          <w:sz w:val="28"/>
          <w:szCs w:val="28"/>
        </w:rPr>
        <w:t>提高</w:t>
      </w:r>
      <w:r>
        <w:rPr>
          <w:rFonts w:asciiTheme="minorEastAsia" w:eastAsiaTheme="minorEastAsia" w:hAnsiTheme="minorEastAsia" w:hint="eastAsia"/>
          <w:sz w:val="28"/>
          <w:szCs w:val="28"/>
        </w:rPr>
        <w:t>辽宁</w:t>
      </w:r>
      <w:r w:rsidR="008B5F40" w:rsidRPr="008B5F40">
        <w:rPr>
          <w:rFonts w:asciiTheme="minorEastAsia" w:eastAsiaTheme="minorEastAsia" w:hAnsiTheme="minorEastAsia"/>
          <w:sz w:val="28"/>
          <w:szCs w:val="28"/>
        </w:rPr>
        <w:t>建设职业教育集团内各院校教学质量，</w:t>
      </w:r>
      <w:r>
        <w:rPr>
          <w:rFonts w:asciiTheme="minorEastAsia" w:eastAsiaTheme="minorEastAsia" w:hAnsiTheme="minorEastAsia" w:hint="eastAsia"/>
          <w:sz w:val="28"/>
          <w:szCs w:val="28"/>
        </w:rPr>
        <w:t>检验前期BIM培训成果，</w:t>
      </w:r>
      <w:r w:rsidR="008B5F40" w:rsidRPr="008B5F40">
        <w:rPr>
          <w:rFonts w:asciiTheme="minorEastAsia" w:eastAsiaTheme="minorEastAsia" w:hAnsiTheme="minorEastAsia"/>
          <w:sz w:val="28"/>
          <w:szCs w:val="28"/>
        </w:rPr>
        <w:t>经集团商定，开展</w:t>
      </w:r>
      <w:r>
        <w:rPr>
          <w:rFonts w:asciiTheme="minorEastAsia" w:eastAsiaTheme="minorEastAsia" w:hAnsiTheme="minorEastAsia" w:hint="eastAsia"/>
          <w:sz w:val="28"/>
          <w:szCs w:val="28"/>
        </w:rPr>
        <w:t>新一期</w:t>
      </w:r>
      <w:r w:rsidR="008B5F40">
        <w:rPr>
          <w:rFonts w:asciiTheme="minorEastAsia" w:eastAsiaTheme="minorEastAsia" w:hAnsiTheme="minorEastAsia" w:hint="eastAsia"/>
          <w:sz w:val="28"/>
          <w:szCs w:val="28"/>
        </w:rPr>
        <w:t>BIM</w:t>
      </w:r>
      <w:r w:rsidR="008B5F40" w:rsidRPr="008B5F40">
        <w:rPr>
          <w:rFonts w:asciiTheme="minorEastAsia" w:eastAsiaTheme="minorEastAsia" w:hAnsiTheme="minorEastAsia"/>
          <w:sz w:val="28"/>
          <w:szCs w:val="28"/>
        </w:rPr>
        <w:t>培训项目。培训讲师为</w:t>
      </w:r>
      <w:r>
        <w:rPr>
          <w:rFonts w:asciiTheme="minorEastAsia" w:eastAsiaTheme="minorEastAsia" w:hAnsiTheme="minorEastAsia" w:hint="eastAsia"/>
          <w:sz w:val="28"/>
          <w:szCs w:val="28"/>
        </w:rPr>
        <w:t>广联达</w:t>
      </w:r>
      <w:r w:rsidR="008B5F40" w:rsidRPr="008B5F40">
        <w:rPr>
          <w:rFonts w:asciiTheme="minorEastAsia" w:eastAsiaTheme="minorEastAsia" w:hAnsiTheme="minorEastAsia"/>
          <w:sz w:val="28"/>
          <w:szCs w:val="28"/>
        </w:rPr>
        <w:t>软件公司专职培训人员</w:t>
      </w:r>
      <w:r>
        <w:rPr>
          <w:rFonts w:asciiTheme="minorEastAsia" w:eastAsiaTheme="minorEastAsia" w:hAnsiTheme="minorEastAsia" w:hint="eastAsia"/>
          <w:sz w:val="28"/>
          <w:szCs w:val="28"/>
        </w:rPr>
        <w:t>，以及前期培训班的优秀教师代表</w:t>
      </w:r>
      <w:r w:rsidR="008B5F40" w:rsidRPr="008B5F40"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今后</w:t>
      </w:r>
      <w:r w:rsidR="005405E9">
        <w:rPr>
          <w:rFonts w:asciiTheme="minorEastAsia" w:eastAsiaTheme="minorEastAsia" w:hAnsiTheme="minorEastAsia" w:hint="eastAsia"/>
          <w:sz w:val="28"/>
          <w:szCs w:val="28"/>
        </w:rPr>
        <w:t>集团</w:t>
      </w:r>
      <w:r>
        <w:rPr>
          <w:rFonts w:asciiTheme="minorEastAsia" w:eastAsiaTheme="minorEastAsia" w:hAnsiTheme="minorEastAsia" w:hint="eastAsia"/>
          <w:sz w:val="28"/>
          <w:szCs w:val="28"/>
        </w:rPr>
        <w:t>也将陆续邀请</w:t>
      </w:r>
      <w:r w:rsidR="005405E9">
        <w:rPr>
          <w:rFonts w:asciiTheme="minorEastAsia" w:eastAsiaTheme="minorEastAsia" w:hAnsiTheme="minorEastAsia" w:hint="eastAsia"/>
          <w:sz w:val="28"/>
          <w:szCs w:val="28"/>
        </w:rPr>
        <w:t>集团内</w:t>
      </w:r>
      <w:r>
        <w:rPr>
          <w:rFonts w:asciiTheme="minorEastAsia" w:eastAsiaTheme="minorEastAsia" w:hAnsiTheme="minorEastAsia" w:hint="eastAsia"/>
          <w:sz w:val="28"/>
          <w:szCs w:val="28"/>
        </w:rPr>
        <w:t>优秀培训教师</w:t>
      </w:r>
      <w:r w:rsidR="005405E9">
        <w:rPr>
          <w:rFonts w:asciiTheme="minorEastAsia" w:eastAsiaTheme="minorEastAsia" w:hAnsiTheme="minorEastAsia" w:hint="eastAsia"/>
          <w:sz w:val="28"/>
          <w:szCs w:val="28"/>
        </w:rPr>
        <w:t>轮流</w:t>
      </w:r>
      <w:r>
        <w:rPr>
          <w:rFonts w:asciiTheme="minorEastAsia" w:eastAsiaTheme="minorEastAsia" w:hAnsiTheme="minorEastAsia" w:hint="eastAsia"/>
          <w:sz w:val="28"/>
          <w:szCs w:val="28"/>
        </w:rPr>
        <w:t>试讲。</w:t>
      </w:r>
      <w:r w:rsidR="008B5F40" w:rsidRPr="008B5F40">
        <w:rPr>
          <w:rFonts w:asciiTheme="minorEastAsia" w:eastAsiaTheme="minorEastAsia" w:hAnsiTheme="minorEastAsia"/>
          <w:sz w:val="28"/>
          <w:szCs w:val="28"/>
        </w:rPr>
        <w:t>现将有关事宜通知如下：</w:t>
      </w:r>
    </w:p>
    <w:p w:rsidR="005405E9" w:rsidRPr="005405E9" w:rsidRDefault="005405E9" w:rsidP="005405E9">
      <w:pPr>
        <w:spacing w:after="0" w:line="360" w:lineRule="auto"/>
        <w:ind w:left="560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Pr="005405E9">
        <w:rPr>
          <w:rFonts w:asciiTheme="minorEastAsia" w:eastAsiaTheme="minorEastAsia" w:hAnsiTheme="minorEastAsia"/>
          <w:b/>
          <w:sz w:val="28"/>
          <w:szCs w:val="28"/>
        </w:rPr>
        <w:t>培训地点</w:t>
      </w:r>
      <w:r w:rsidRPr="005405E9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8B5F40" w:rsidRPr="005405E9" w:rsidRDefault="005405E9" w:rsidP="005405E9">
      <w:pPr>
        <w:spacing w:after="0" w:line="360" w:lineRule="auto"/>
        <w:ind w:left="560"/>
        <w:rPr>
          <w:rFonts w:asciiTheme="minorEastAsia" w:eastAsiaTheme="minorEastAsia" w:hAnsiTheme="minorEastAsia"/>
          <w:sz w:val="28"/>
          <w:szCs w:val="28"/>
        </w:rPr>
      </w:pPr>
      <w:r w:rsidRPr="005405E9">
        <w:rPr>
          <w:rFonts w:asciiTheme="minorEastAsia" w:eastAsiaTheme="minorEastAsia" w:hAnsiTheme="minorEastAsia"/>
          <w:sz w:val="28"/>
          <w:szCs w:val="28"/>
        </w:rPr>
        <w:t>辽宁城市建设职业技术学院</w:t>
      </w:r>
    </w:p>
    <w:p w:rsidR="008B5F40" w:rsidRPr="005405E9" w:rsidRDefault="005405E9" w:rsidP="005405E9">
      <w:pPr>
        <w:spacing w:after="0" w:line="360" w:lineRule="auto"/>
        <w:ind w:left="56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8B5F40" w:rsidRPr="005405E9">
        <w:rPr>
          <w:rFonts w:asciiTheme="minorEastAsia" w:eastAsiaTheme="minorEastAsia" w:hAnsiTheme="minorEastAsia"/>
          <w:b/>
          <w:sz w:val="28"/>
          <w:szCs w:val="28"/>
        </w:rPr>
        <w:t xml:space="preserve">培训内容与时间 </w:t>
      </w:r>
    </w:p>
    <w:tbl>
      <w:tblPr>
        <w:tblW w:w="0" w:type="auto"/>
        <w:jc w:val="center"/>
        <w:tblInd w:w="-13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08"/>
        <w:gridCol w:w="1559"/>
        <w:gridCol w:w="2693"/>
        <w:gridCol w:w="1142"/>
        <w:gridCol w:w="1180"/>
        <w:gridCol w:w="1356"/>
      </w:tblGrid>
      <w:tr w:rsidR="008B5F40" w:rsidRPr="003B53AF" w:rsidTr="0055739D">
        <w:trPr>
          <w:trHeight w:val="851"/>
          <w:jc w:val="center"/>
        </w:trPr>
        <w:tc>
          <w:tcPr>
            <w:tcW w:w="1008" w:type="dxa"/>
            <w:tcBorders>
              <w:bottom w:val="single" w:sz="8" w:space="0" w:color="auto"/>
            </w:tcBorders>
            <w:vAlign w:val="center"/>
          </w:tcPr>
          <w:p w:rsidR="008B5F40" w:rsidRPr="005E6A11" w:rsidRDefault="008B5F40" w:rsidP="0055739D">
            <w:pPr>
              <w:spacing w:line="285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8B5F40" w:rsidRPr="005E6A11" w:rsidRDefault="008B5F40" w:rsidP="0055739D">
            <w:pPr>
              <w:spacing w:line="285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Pr="005E6A11" w:rsidRDefault="008B5F40" w:rsidP="0055739D">
            <w:pPr>
              <w:spacing w:line="285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E6A11">
              <w:rPr>
                <w:rFonts w:asciiTheme="majorEastAsia" w:eastAsiaTheme="majorEastAsia" w:hAnsiTheme="majorEastAsia" w:cs="宋体" w:hint="eastAsia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5E6A11">
              <w:rPr>
                <w:rFonts w:asciiTheme="majorEastAsia" w:eastAsiaTheme="majorEastAsia" w:hAnsiTheme="majorEastAsia" w:cs="宋体" w:hint="eastAsia"/>
                <w:b/>
                <w:bCs/>
                <w:sz w:val="24"/>
                <w:szCs w:val="24"/>
              </w:rPr>
              <w:t>培训</w:t>
            </w:r>
          </w:p>
          <w:p w:rsidR="008B5F40" w:rsidRPr="005E6A11" w:rsidRDefault="008B5F40" w:rsidP="0055739D">
            <w:pPr>
              <w:spacing w:line="285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5E6A11">
              <w:rPr>
                <w:rFonts w:asciiTheme="majorEastAsia" w:eastAsiaTheme="majorEastAsia" w:hAnsiTheme="majorEastAsia" w:cs="宋体"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Pr="005E6A11" w:rsidRDefault="008B5F40" w:rsidP="0055739D">
            <w:pPr>
              <w:spacing w:line="285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E6A11">
              <w:rPr>
                <w:rFonts w:asciiTheme="majorEastAsia" w:eastAsiaTheme="majorEastAsia" w:hAnsiTheme="majorEastAsia" w:cs="宋体" w:hint="eastAsia"/>
                <w:b/>
                <w:bCs/>
                <w:sz w:val="24"/>
                <w:szCs w:val="24"/>
              </w:rPr>
              <w:t>培训方式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Pr="005E6A11" w:rsidRDefault="008B5F40" w:rsidP="0055739D">
            <w:pPr>
              <w:spacing w:line="285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E6A11">
              <w:rPr>
                <w:rFonts w:asciiTheme="majorEastAsia" w:eastAsiaTheme="majorEastAsia" w:hAnsiTheme="majorEastAsia" w:cs="宋体" w:hint="eastAsia"/>
                <w:b/>
                <w:bCs/>
                <w:sz w:val="24"/>
                <w:szCs w:val="24"/>
              </w:rPr>
              <w:t>培训场地</w:t>
            </w:r>
          </w:p>
        </w:tc>
      </w:tr>
      <w:tr w:rsidR="008B5F40" w:rsidRPr="003B53AF" w:rsidTr="0055739D">
        <w:trPr>
          <w:trHeight w:val="1044"/>
          <w:jc w:val="center"/>
        </w:trPr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22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全天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上午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8:30-12:00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13:30-16:00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、全天报到、签到；领取培训资料；开班仪式；</w:t>
            </w:r>
          </w:p>
          <w:p w:rsidR="008B5F40" w:rsidRDefault="008B5F40" w:rsidP="0055739D">
            <w:pPr>
              <w:spacing w:line="285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师资联盟大会成立，领导讲话。</w:t>
            </w:r>
          </w:p>
          <w:p w:rsidR="008B5F40" w:rsidRPr="002E5A0A" w:rsidRDefault="008B5F40" w:rsidP="0055739D">
            <w:pPr>
              <w:spacing w:line="285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、框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架结构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办公楼实例训练演练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王鑫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集中培训</w:t>
            </w:r>
          </w:p>
          <w:p w:rsidR="008B5F40" w:rsidRPr="003B53AF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案例实战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Pr="003B53AF" w:rsidRDefault="008B5F40" w:rsidP="005573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BIM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实训室</w:t>
            </w:r>
          </w:p>
        </w:tc>
      </w:tr>
      <w:tr w:rsidR="008B5F40" w:rsidRPr="003B53AF" w:rsidTr="0055739D">
        <w:trPr>
          <w:trHeight w:val="1248"/>
          <w:jc w:val="center"/>
        </w:trPr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23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全天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上午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8:30-12:00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13:30-16:00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Pr="00B12762" w:rsidRDefault="008B5F40" w:rsidP="0055739D">
            <w:pPr>
              <w:spacing w:line="285" w:lineRule="atLeas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小别墅综合建模实例训练演练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Pr="0025377D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王施施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集中培训</w:t>
            </w:r>
          </w:p>
          <w:p w:rsidR="008B5F40" w:rsidRPr="003B53AF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案例实战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Pr="003B53AF" w:rsidRDefault="008B5F40" w:rsidP="005573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BIM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实训室</w:t>
            </w:r>
          </w:p>
        </w:tc>
      </w:tr>
      <w:tr w:rsidR="008B5F40" w:rsidRPr="003B53AF" w:rsidTr="0055739D">
        <w:trPr>
          <w:trHeight w:val="1190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5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24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全天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上午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8:30-12:00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Pr="003E475F" w:rsidRDefault="008B5F40" w:rsidP="005573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475F">
              <w:rPr>
                <w:rFonts w:asciiTheme="minorEastAsia" w:hAnsiTheme="minorEastAsia" w:hint="eastAsia"/>
                <w:sz w:val="24"/>
                <w:szCs w:val="24"/>
              </w:rPr>
              <w:t>梦龙网络计划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E475F">
              <w:rPr>
                <w:rFonts w:asciiTheme="minorEastAsia" w:hAnsiTheme="minorEastAsia" w:cs="宋体" w:hint="eastAsia"/>
                <w:sz w:val="24"/>
                <w:szCs w:val="24"/>
              </w:rPr>
              <w:t>陈家志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集中培训</w:t>
            </w:r>
          </w:p>
          <w:p w:rsidR="008B5F40" w:rsidRPr="003B53AF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案例实战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BIM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实训室</w:t>
            </w:r>
          </w:p>
        </w:tc>
      </w:tr>
      <w:tr w:rsidR="008B5F40" w:rsidRPr="003B53AF" w:rsidTr="0055739D">
        <w:trPr>
          <w:trHeight w:val="1310"/>
          <w:jc w:val="center"/>
        </w:trPr>
        <w:tc>
          <w:tcPr>
            <w:tcW w:w="1008" w:type="dxa"/>
            <w:vMerge/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13:00-16:00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475F"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  <w:r w:rsidRPr="003E475F">
              <w:rPr>
                <w:rFonts w:asciiTheme="minorEastAsia" w:hAnsiTheme="minorEastAsia" w:hint="eastAsia"/>
                <w:sz w:val="24"/>
                <w:szCs w:val="24"/>
              </w:rPr>
              <w:t>BIM</w:t>
            </w:r>
            <w:r w:rsidRPr="003E475F">
              <w:rPr>
                <w:rFonts w:asciiTheme="minorEastAsia" w:hAnsiTheme="minorEastAsia" w:hint="eastAsia"/>
                <w:sz w:val="24"/>
                <w:szCs w:val="24"/>
              </w:rPr>
              <w:t>场布</w:t>
            </w:r>
          </w:p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8B5F40" w:rsidRPr="003B53AF" w:rsidTr="0055739D">
        <w:trPr>
          <w:trHeight w:val="1375"/>
          <w:jc w:val="center"/>
        </w:trPr>
        <w:tc>
          <w:tcPr>
            <w:tcW w:w="1008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25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全天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上午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8:30-12:00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13:00-16:00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BIM5D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E475F">
              <w:rPr>
                <w:rFonts w:asciiTheme="minorEastAsia" w:hAnsiTheme="minorEastAsia" w:cs="宋体" w:hint="eastAsia"/>
                <w:sz w:val="24"/>
                <w:szCs w:val="24"/>
              </w:rPr>
              <w:t>陈家志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集中培训</w:t>
            </w:r>
          </w:p>
          <w:p w:rsidR="008B5F40" w:rsidRPr="003B53AF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案例实战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BIM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实训室</w:t>
            </w:r>
          </w:p>
        </w:tc>
      </w:tr>
      <w:tr w:rsidR="008B5F40" w:rsidRPr="003B53AF" w:rsidTr="0055739D">
        <w:trPr>
          <w:trHeight w:val="1570"/>
          <w:jc w:val="center"/>
        </w:trPr>
        <w:tc>
          <w:tcPr>
            <w:tcW w:w="1008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26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上午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8:30-12:00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返程或考察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BIM5D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E475F">
              <w:rPr>
                <w:rFonts w:asciiTheme="minorEastAsia" w:hAnsiTheme="minorEastAsia" w:cs="宋体" w:hint="eastAsia"/>
                <w:sz w:val="24"/>
                <w:szCs w:val="24"/>
              </w:rPr>
              <w:t>陈家志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集中培训</w:t>
            </w:r>
          </w:p>
          <w:p w:rsidR="008B5F40" w:rsidRDefault="008B5F40" w:rsidP="0055739D">
            <w:pPr>
              <w:spacing w:line="285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案例实战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F40" w:rsidRDefault="008B5F40" w:rsidP="005573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BIM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实训室</w:t>
            </w:r>
          </w:p>
        </w:tc>
      </w:tr>
    </w:tbl>
    <w:p w:rsidR="008B5F40" w:rsidRPr="002D2D6D" w:rsidRDefault="005405E9" w:rsidP="002D2D6D">
      <w:pPr>
        <w:spacing w:after="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8B5F40" w:rsidRPr="002D2D6D">
        <w:rPr>
          <w:rFonts w:asciiTheme="minorEastAsia" w:eastAsiaTheme="minorEastAsia" w:hAnsiTheme="minorEastAsia"/>
          <w:b/>
          <w:sz w:val="28"/>
          <w:szCs w:val="28"/>
        </w:rPr>
        <w:t xml:space="preserve">、名额 </w:t>
      </w:r>
    </w:p>
    <w:p w:rsidR="008B5F40" w:rsidRPr="008B5F40" w:rsidRDefault="008B5F40" w:rsidP="008B5F40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5F40">
        <w:rPr>
          <w:rFonts w:asciiTheme="minorEastAsia" w:eastAsiaTheme="minorEastAsia" w:hAnsiTheme="minorEastAsia"/>
          <w:sz w:val="28"/>
          <w:szCs w:val="28"/>
        </w:rPr>
        <w:t xml:space="preserve">培训不限名额。 </w:t>
      </w:r>
    </w:p>
    <w:p w:rsidR="008B5F40" w:rsidRPr="002D2D6D" w:rsidRDefault="005405E9" w:rsidP="002D2D6D">
      <w:pPr>
        <w:spacing w:after="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8B5F40" w:rsidRPr="002D2D6D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8B5F40" w:rsidRPr="002D2D6D">
        <w:rPr>
          <w:rFonts w:asciiTheme="minorEastAsia" w:eastAsiaTheme="minorEastAsia" w:hAnsiTheme="minorEastAsia"/>
          <w:b/>
          <w:sz w:val="28"/>
          <w:szCs w:val="28"/>
        </w:rPr>
        <w:t xml:space="preserve">要求 </w:t>
      </w:r>
    </w:p>
    <w:p w:rsidR="002D2D6D" w:rsidRPr="002D2D6D" w:rsidRDefault="008B5F40" w:rsidP="008B5F40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8B5F40">
        <w:rPr>
          <w:rFonts w:asciiTheme="minorEastAsia" w:eastAsiaTheme="minorEastAsia" w:hAnsiTheme="minorEastAsia"/>
          <w:sz w:val="28"/>
          <w:szCs w:val="28"/>
        </w:rPr>
        <w:t>参加培训的教师须具备一定的软件操作能力。培训不收取任何费用。</w:t>
      </w:r>
    </w:p>
    <w:p w:rsidR="008B5F40" w:rsidRPr="008B5F40" w:rsidRDefault="005405E9" w:rsidP="002D2D6D">
      <w:pPr>
        <w:spacing w:after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8B5F40" w:rsidRPr="002D2D6D">
        <w:rPr>
          <w:rFonts w:asciiTheme="minorEastAsia" w:eastAsiaTheme="minorEastAsia" w:hAnsiTheme="minorEastAsia"/>
          <w:b/>
          <w:sz w:val="28"/>
          <w:szCs w:val="28"/>
        </w:rPr>
        <w:t>、报名方式</w:t>
      </w:r>
      <w:r w:rsidR="008B5F40" w:rsidRPr="008B5F40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8B5F40" w:rsidRPr="008B5F40" w:rsidRDefault="008B5F40" w:rsidP="008B5F40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5F40">
        <w:rPr>
          <w:rFonts w:asciiTheme="minorEastAsia" w:eastAsiaTheme="minorEastAsia" w:hAnsiTheme="minorEastAsia"/>
          <w:sz w:val="28"/>
          <w:szCs w:val="28"/>
        </w:rPr>
        <w:t>各院校填写培训回执函，并于201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8B5F40">
        <w:rPr>
          <w:rFonts w:asciiTheme="minorEastAsia" w:eastAsiaTheme="minorEastAsia" w:hAnsiTheme="minor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8B5F40">
        <w:rPr>
          <w:rFonts w:asciiTheme="minorEastAsia" w:eastAsiaTheme="minorEastAsia" w:hAnsiTheme="minor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17</w:t>
      </w:r>
      <w:r w:rsidRPr="008B5F40">
        <w:rPr>
          <w:rFonts w:asciiTheme="minorEastAsia" w:eastAsiaTheme="minorEastAsia" w:hAnsiTheme="minorEastAsia"/>
          <w:sz w:val="28"/>
          <w:szCs w:val="28"/>
        </w:rPr>
        <w:t xml:space="preserve">日前发至集团邮箱。 </w:t>
      </w:r>
    </w:p>
    <w:p w:rsidR="008B5F40" w:rsidRPr="008B5F40" w:rsidRDefault="008B5F40" w:rsidP="008B5F40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5F40">
        <w:rPr>
          <w:rFonts w:asciiTheme="minorEastAsia" w:eastAsiaTheme="minorEastAsia" w:hAnsiTheme="minorEastAsia"/>
          <w:sz w:val="28"/>
          <w:szCs w:val="28"/>
        </w:rPr>
        <w:t>集团邮箱：</w:t>
      </w:r>
      <w:hyperlink r:id="rId7" w:history="1">
        <w:r w:rsidRPr="008B5F40">
          <w:rPr>
            <w:rFonts w:asciiTheme="minorEastAsia" w:eastAsiaTheme="minorEastAsia" w:hAnsiTheme="minorEastAsia"/>
            <w:sz w:val="28"/>
            <w:szCs w:val="28"/>
          </w:rPr>
          <w:t>lnjszjjt@163.com</w:t>
        </w:r>
      </w:hyperlink>
      <w:r w:rsidRPr="008B5F40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8B5F40" w:rsidRDefault="008B5F40" w:rsidP="008B5F40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5F40">
        <w:rPr>
          <w:rFonts w:asciiTheme="minorEastAsia" w:eastAsiaTheme="minorEastAsia" w:hAnsiTheme="minorEastAsia"/>
          <w:sz w:val="28"/>
          <w:szCs w:val="28"/>
        </w:rPr>
        <w:t xml:space="preserve">联系电话：024-88797837 </w:t>
      </w:r>
    </w:p>
    <w:p w:rsidR="008B5F40" w:rsidRPr="008B5F40" w:rsidRDefault="008B5F40" w:rsidP="008B5F40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附件：回执函</w:t>
      </w:r>
    </w:p>
    <w:p w:rsidR="008B5F40" w:rsidRPr="008B5F40" w:rsidRDefault="008B5F40" w:rsidP="008B5F40">
      <w:pPr>
        <w:spacing w:after="0"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8B5F40">
        <w:rPr>
          <w:rFonts w:asciiTheme="minorEastAsia" w:eastAsiaTheme="minorEastAsia" w:hAnsiTheme="minorEastAsia"/>
          <w:sz w:val="28"/>
          <w:szCs w:val="28"/>
        </w:rPr>
        <w:t xml:space="preserve">集团秘书处 </w:t>
      </w:r>
    </w:p>
    <w:p w:rsidR="008B5F40" w:rsidRPr="008B5F40" w:rsidRDefault="008B5F40" w:rsidP="008B5F40">
      <w:pPr>
        <w:spacing w:after="0"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8B5F40">
        <w:rPr>
          <w:rFonts w:asciiTheme="minorEastAsia" w:eastAsiaTheme="minorEastAsia" w:hAnsiTheme="minorEastAsia"/>
          <w:sz w:val="28"/>
          <w:szCs w:val="28"/>
        </w:rPr>
        <w:t>201</w:t>
      </w:r>
      <w:r w:rsidR="000C6253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8B5F40">
        <w:rPr>
          <w:rFonts w:asciiTheme="minorEastAsia" w:eastAsiaTheme="minorEastAsia" w:hAnsiTheme="minorEastAsia"/>
          <w:sz w:val="28"/>
          <w:szCs w:val="28"/>
        </w:rPr>
        <w:t>年</w:t>
      </w:r>
      <w:r w:rsidR="000C6253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8B5F40">
        <w:rPr>
          <w:rFonts w:asciiTheme="minorEastAsia" w:eastAsiaTheme="minorEastAsia" w:hAnsiTheme="minorEastAsia"/>
          <w:sz w:val="28"/>
          <w:szCs w:val="28"/>
        </w:rPr>
        <w:t>月</w:t>
      </w:r>
      <w:r w:rsidR="000C6253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8B5F40">
        <w:rPr>
          <w:rFonts w:asciiTheme="minorEastAsia" w:eastAsiaTheme="minorEastAsia" w:hAnsiTheme="minorEastAsia"/>
          <w:sz w:val="28"/>
          <w:szCs w:val="28"/>
        </w:rPr>
        <w:t>日</w:t>
      </w:r>
    </w:p>
    <w:p w:rsidR="008B5F40" w:rsidRPr="00BC3678" w:rsidRDefault="008B5F40" w:rsidP="005405E9">
      <w:pPr>
        <w:spacing w:afterLines="100"/>
        <w:jc w:val="center"/>
        <w:rPr>
          <w:rFonts w:ascii="宋体" w:hAnsi="宋体"/>
          <w:b/>
          <w:sz w:val="44"/>
          <w:szCs w:val="44"/>
        </w:rPr>
      </w:pPr>
      <w:r w:rsidRPr="00BC3678">
        <w:rPr>
          <w:rFonts w:ascii="宋体" w:hAnsi="宋体" w:hint="eastAsia"/>
          <w:b/>
          <w:sz w:val="44"/>
          <w:szCs w:val="44"/>
        </w:rPr>
        <w:lastRenderedPageBreak/>
        <w:t>回执函</w:t>
      </w:r>
    </w:p>
    <w:p w:rsidR="008B5F40" w:rsidRDefault="008B5F40" w:rsidP="008B5F40">
      <w:pPr>
        <w:spacing w:line="50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07389C">
        <w:rPr>
          <w:rFonts w:ascii="仿宋_GB2312" w:eastAsia="仿宋_GB2312" w:hAnsi="宋体" w:cs="宋体" w:hint="eastAsia"/>
          <w:color w:val="000000"/>
          <w:sz w:val="32"/>
          <w:szCs w:val="32"/>
        </w:rPr>
        <w:t>敬请在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5 </w:t>
      </w:r>
      <w:r w:rsidRPr="0007389C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17 </w:t>
      </w:r>
      <w:r w:rsidRPr="0007389C">
        <w:rPr>
          <w:rFonts w:ascii="仿宋_GB2312" w:eastAsia="仿宋_GB2312" w:hAnsi="宋体" w:cs="宋体" w:hint="eastAsia"/>
          <w:color w:val="000000"/>
          <w:sz w:val="32"/>
          <w:szCs w:val="32"/>
        </w:rPr>
        <w:t>日12:00前回执告知，以便我们安排接待等诸项事宜！</w:t>
      </w:r>
    </w:p>
    <w:p w:rsidR="008B5F40" w:rsidRPr="0007389C" w:rsidRDefault="008B5F40" w:rsidP="008B5F40">
      <w:pPr>
        <w:spacing w:line="50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160"/>
        <w:gridCol w:w="1440"/>
        <w:gridCol w:w="3266"/>
      </w:tblGrid>
      <w:tr w:rsidR="008B5F40" w:rsidRPr="0007389C" w:rsidTr="0055739D">
        <w:trPr>
          <w:trHeight w:val="567"/>
          <w:jc w:val="center"/>
        </w:trPr>
        <w:tc>
          <w:tcPr>
            <w:tcW w:w="1368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866" w:type="dxa"/>
            <w:gridSpan w:val="3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5F40" w:rsidRPr="0007389C" w:rsidTr="0055739D">
        <w:trPr>
          <w:trHeight w:val="542"/>
          <w:jc w:val="center"/>
        </w:trPr>
        <w:tc>
          <w:tcPr>
            <w:tcW w:w="1368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3266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8B5F40" w:rsidRPr="0007389C" w:rsidTr="0055739D">
        <w:trPr>
          <w:trHeight w:val="567"/>
          <w:jc w:val="center"/>
        </w:trPr>
        <w:tc>
          <w:tcPr>
            <w:tcW w:w="1368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60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B5F40" w:rsidRPr="0007389C" w:rsidRDefault="008B5F40" w:rsidP="0055739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3266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5F40" w:rsidRPr="0007389C" w:rsidTr="0055739D">
        <w:trPr>
          <w:trHeight w:val="567"/>
          <w:jc w:val="center"/>
        </w:trPr>
        <w:tc>
          <w:tcPr>
            <w:tcW w:w="1368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0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266" w:type="dxa"/>
            <w:vAlign w:val="center"/>
          </w:tcPr>
          <w:p w:rsidR="008B5F40" w:rsidRPr="0007389C" w:rsidRDefault="008B5F40" w:rsidP="0055739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7389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B5F40" w:rsidRDefault="008B5F40" w:rsidP="008B5F40">
      <w:r>
        <w:rPr>
          <w:rFonts w:hint="eastAsia"/>
        </w:rPr>
        <w:t xml:space="preserve">                                  </w:t>
      </w:r>
    </w:p>
    <w:p w:rsidR="008B5F40" w:rsidRDefault="008B5F40" w:rsidP="008B5F40">
      <w:pPr>
        <w:spacing w:line="50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B5F40" w:rsidRDefault="008B5F40" w:rsidP="008B5F40">
      <w:pPr>
        <w:spacing w:line="50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邮箱：</w:t>
      </w:r>
      <w:hyperlink r:id="rId8" w:history="1">
        <w:r w:rsidRPr="00F47F1B">
          <w:rPr>
            <w:rStyle w:val="a5"/>
            <w:rFonts w:ascii="仿宋_GB2312" w:eastAsia="仿宋_GB2312" w:hAnsi="宋体" w:cs="宋体" w:hint="eastAsia"/>
            <w:sz w:val="32"/>
            <w:szCs w:val="32"/>
          </w:rPr>
          <w:t>lnjszjjt@163.com</w:t>
        </w:r>
      </w:hyperlink>
    </w:p>
    <w:p w:rsidR="008B5F40" w:rsidRDefault="008B5F40" w:rsidP="008B5F40">
      <w:pPr>
        <w:spacing w:line="50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传真：024-88797880</w:t>
      </w:r>
    </w:p>
    <w:p w:rsidR="008B5F40" w:rsidRDefault="008B5F40" w:rsidP="008B5F40"/>
    <w:p w:rsidR="008B5F40" w:rsidRDefault="008B5F40" w:rsidP="008B5F40"/>
    <w:p w:rsidR="008B5F40" w:rsidRDefault="008B5F40" w:rsidP="008B5F40"/>
    <w:p w:rsidR="008B5F40" w:rsidRDefault="008B5F40" w:rsidP="008B5F40"/>
    <w:p w:rsidR="008B5F40" w:rsidRDefault="008B5F40" w:rsidP="008B5F40"/>
    <w:p w:rsidR="008B5F40" w:rsidRDefault="008B5F40" w:rsidP="008B5F40"/>
    <w:p w:rsidR="008B5F40" w:rsidRDefault="008B5F40" w:rsidP="008B5F40"/>
    <w:p w:rsidR="008B5F40" w:rsidRDefault="008B5F40" w:rsidP="008B5F40"/>
    <w:p w:rsidR="008B5F40" w:rsidRPr="008B5F40" w:rsidRDefault="008B5F40" w:rsidP="008B5F40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8B5F40" w:rsidRPr="008B5F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0E" w:rsidRDefault="006F090E" w:rsidP="008B5F40">
      <w:pPr>
        <w:spacing w:after="0"/>
      </w:pPr>
      <w:r>
        <w:separator/>
      </w:r>
    </w:p>
  </w:endnote>
  <w:endnote w:type="continuationSeparator" w:id="0">
    <w:p w:rsidR="006F090E" w:rsidRDefault="006F090E" w:rsidP="008B5F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0E" w:rsidRDefault="006F090E" w:rsidP="008B5F40">
      <w:pPr>
        <w:spacing w:after="0"/>
      </w:pPr>
      <w:r>
        <w:separator/>
      </w:r>
    </w:p>
  </w:footnote>
  <w:footnote w:type="continuationSeparator" w:id="0">
    <w:p w:rsidR="006F090E" w:rsidRDefault="006F090E" w:rsidP="008B5F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65ED"/>
    <w:multiLevelType w:val="hybridMultilevel"/>
    <w:tmpl w:val="EA60FD0A"/>
    <w:lvl w:ilvl="0" w:tplc="1766E1E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99D06D7"/>
    <w:multiLevelType w:val="hybridMultilevel"/>
    <w:tmpl w:val="0A5CCB38"/>
    <w:lvl w:ilvl="0" w:tplc="F954AE1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517"/>
    <w:rsid w:val="000C6253"/>
    <w:rsid w:val="001D5128"/>
    <w:rsid w:val="002D2D6D"/>
    <w:rsid w:val="00323B43"/>
    <w:rsid w:val="003D37D8"/>
    <w:rsid w:val="00426133"/>
    <w:rsid w:val="004358AB"/>
    <w:rsid w:val="005405E9"/>
    <w:rsid w:val="006F090E"/>
    <w:rsid w:val="007D758B"/>
    <w:rsid w:val="008B5F40"/>
    <w:rsid w:val="008B7726"/>
    <w:rsid w:val="00C11BC4"/>
    <w:rsid w:val="00C41E4C"/>
    <w:rsid w:val="00C4297A"/>
    <w:rsid w:val="00D31D50"/>
    <w:rsid w:val="00F5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F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F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F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F40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B5F40"/>
    <w:rPr>
      <w:strike w:val="0"/>
      <w:dstrike w:val="0"/>
      <w:color w:val="333333"/>
      <w:u w:val="none"/>
      <w:effect w:val="none"/>
    </w:rPr>
  </w:style>
  <w:style w:type="paragraph" w:styleId="a6">
    <w:name w:val="List Paragraph"/>
    <w:basedOn w:val="a"/>
    <w:uiPriority w:val="34"/>
    <w:qFormat/>
    <w:rsid w:val="008B5F40"/>
    <w:pPr>
      <w:ind w:firstLineChars="200" w:firstLine="420"/>
    </w:pPr>
  </w:style>
  <w:style w:type="paragraph" w:customStyle="1" w:styleId="CharCharCharChar">
    <w:name w:val="Char Char Char Char"/>
    <w:basedOn w:val="a"/>
    <w:rsid w:val="008B5F40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jszjjt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njszjj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2017-05-09T01:13:00Z</dcterms:modified>
</cp:coreProperties>
</file>