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C5669F" w:rsidRPr="00C5669F">
        <w:rPr>
          <w:rFonts w:ascii="宋体" w:hAnsi="宋体" w:hint="eastAsia"/>
          <w:b/>
          <w:color w:val="000000"/>
          <w:kern w:val="0"/>
          <w:sz w:val="32"/>
          <w:szCs w:val="32"/>
          <w:u w:val="single"/>
        </w:rPr>
        <w:t>学生体质健康测试仪器设备采购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C5669F">
        <w:rPr>
          <w:rFonts w:ascii="宋体" w:hAnsi="宋体"/>
          <w:b/>
          <w:color w:val="000000"/>
          <w:kern w:val="0"/>
          <w:sz w:val="32"/>
          <w:szCs w:val="32"/>
          <w:u w:val="single"/>
        </w:rPr>
        <w:t>LNCJXYCG</w:t>
      </w:r>
      <w:r w:rsidR="00C5669F" w:rsidRPr="00C5669F">
        <w:rPr>
          <w:rFonts w:ascii="宋体" w:hAnsi="宋体"/>
          <w:b/>
          <w:color w:val="000000"/>
          <w:kern w:val="0"/>
          <w:sz w:val="32"/>
          <w:szCs w:val="32"/>
          <w:u w:val="single"/>
        </w:rPr>
        <w:t>202010141X</w:t>
      </w:r>
      <w:r w:rsidR="00C5669F">
        <w:rPr>
          <w:rFonts w:ascii="宋体" w:hAnsi="宋体" w:hint="eastAsia"/>
          <w:b/>
          <w:color w:val="000000"/>
          <w:kern w:val="0"/>
          <w:sz w:val="32"/>
          <w:szCs w:val="32"/>
          <w:u w:val="single"/>
        </w:rPr>
        <w:t>-</w:t>
      </w:r>
      <w:r w:rsidR="00C5669F" w:rsidRPr="00C5669F">
        <w:rPr>
          <w:rFonts w:ascii="宋体" w:hAnsi="宋体"/>
          <w:b/>
          <w:color w:val="000000"/>
          <w:kern w:val="0"/>
          <w:sz w:val="32"/>
          <w:szCs w:val="32"/>
          <w:u w:val="single"/>
        </w:rPr>
        <w:t xml:space="preserve">0319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C5669F">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C5669F">
        <w:rPr>
          <w:rFonts w:ascii="宋体" w:hAnsi="宋体"/>
          <w:b/>
          <w:sz w:val="32"/>
          <w:szCs w:val="32"/>
          <w:u w:val="single"/>
        </w:rPr>
        <w:t>11</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C5669F" w:rsidRPr="00C5669F">
        <w:rPr>
          <w:rFonts w:ascii="宋体" w:hAnsi="宋体" w:cs="Lucida Sans Unicode" w:hint="eastAsia"/>
          <w:sz w:val="24"/>
          <w:u w:val="single"/>
        </w:rPr>
        <w:t>学生体质健康测试仪器设备采购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C5669F" w:rsidRPr="00C5669F">
        <w:rPr>
          <w:rFonts w:ascii="宋体" w:hAnsi="宋体" w:cs="Lucida Sans Unicode"/>
          <w:sz w:val="24"/>
          <w:u w:val="single"/>
        </w:rPr>
        <w:t>LNCJXYCG202010141X-0319</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694"/>
        <w:gridCol w:w="1417"/>
        <w:gridCol w:w="1985"/>
      </w:tblGrid>
      <w:tr w:rsidR="004B0171" w:rsidRPr="0067125F" w:rsidTr="00C5669F">
        <w:trPr>
          <w:trHeight w:val="349"/>
        </w:trPr>
        <w:tc>
          <w:tcPr>
            <w:tcW w:w="709"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694"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985" w:type="dxa"/>
            <w:vAlign w:val="center"/>
          </w:tcPr>
          <w:p w:rsidR="004B0171" w:rsidRPr="0067125F" w:rsidRDefault="004B0171" w:rsidP="00C25371">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C5669F">
        <w:trPr>
          <w:trHeight w:val="414"/>
        </w:trPr>
        <w:tc>
          <w:tcPr>
            <w:tcW w:w="709"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C5669F" w:rsidP="00C25371">
            <w:pPr>
              <w:widowControl/>
              <w:jc w:val="center"/>
              <w:textAlignment w:val="center"/>
              <w:rPr>
                <w:rFonts w:ascii="宋体" w:hAnsi="宋体"/>
                <w:color w:val="000000"/>
                <w:szCs w:val="21"/>
              </w:rPr>
            </w:pPr>
            <w:r w:rsidRPr="00C5669F">
              <w:rPr>
                <w:rFonts w:ascii="宋体" w:hAnsi="宋体"/>
                <w:color w:val="000000"/>
                <w:szCs w:val="21"/>
              </w:rPr>
              <w:t>LNCJXYCG202010141X-0319</w:t>
            </w:r>
          </w:p>
        </w:tc>
        <w:tc>
          <w:tcPr>
            <w:tcW w:w="2694" w:type="dxa"/>
            <w:vAlign w:val="center"/>
          </w:tcPr>
          <w:p w:rsidR="004B0171" w:rsidRPr="0067125F" w:rsidRDefault="00C5669F" w:rsidP="004B0171">
            <w:pPr>
              <w:widowControl/>
              <w:jc w:val="center"/>
              <w:textAlignment w:val="center"/>
              <w:rPr>
                <w:rFonts w:ascii="宋体" w:hAnsi="宋体"/>
                <w:color w:val="000000"/>
                <w:sz w:val="24"/>
              </w:rPr>
            </w:pPr>
            <w:r w:rsidRPr="00C5669F">
              <w:rPr>
                <w:rFonts w:ascii="宋体" w:hAnsi="宋体" w:hint="eastAsia"/>
                <w:color w:val="000000"/>
                <w:sz w:val="24"/>
              </w:rPr>
              <w:t>学生体质健康测试仪器设备采购</w:t>
            </w:r>
          </w:p>
        </w:tc>
        <w:tc>
          <w:tcPr>
            <w:tcW w:w="1417" w:type="dxa"/>
            <w:vAlign w:val="center"/>
          </w:tcPr>
          <w:p w:rsidR="004B0171" w:rsidRPr="0067125F" w:rsidRDefault="00C5669F" w:rsidP="00C25371">
            <w:pPr>
              <w:widowControl/>
              <w:jc w:val="center"/>
              <w:textAlignment w:val="center"/>
              <w:rPr>
                <w:rFonts w:ascii="宋体" w:hAnsi="宋体"/>
                <w:color w:val="000000"/>
                <w:sz w:val="24"/>
              </w:rPr>
            </w:pPr>
            <w:r>
              <w:rPr>
                <w:rFonts w:ascii="宋体" w:hAnsi="宋体" w:hint="eastAsia"/>
                <w:color w:val="000000"/>
                <w:sz w:val="24"/>
              </w:rPr>
              <w:t>8套</w:t>
            </w:r>
          </w:p>
        </w:tc>
        <w:tc>
          <w:tcPr>
            <w:tcW w:w="1985" w:type="dxa"/>
            <w:vAlign w:val="center"/>
          </w:tcPr>
          <w:p w:rsidR="004B0171" w:rsidRPr="0067125F" w:rsidRDefault="00C5669F"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43000.00元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C5669F">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C25371"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C25371">
        <w:rPr>
          <w:rFonts w:ascii="宋体" w:hAnsi="宋体"/>
          <w:sz w:val="24"/>
          <w:u w:val="single"/>
        </w:rPr>
        <w:t>11</w:t>
      </w:r>
      <w:r w:rsidRPr="00D679C1">
        <w:rPr>
          <w:rFonts w:ascii="宋体" w:hAnsi="宋体" w:hint="eastAsia"/>
          <w:sz w:val="24"/>
        </w:rPr>
        <w:t>月</w:t>
      </w:r>
      <w:r w:rsidR="006873F8">
        <w:rPr>
          <w:rFonts w:ascii="宋体" w:hAnsi="宋体"/>
          <w:sz w:val="24"/>
          <w:u w:val="single"/>
        </w:rPr>
        <w:t>12</w:t>
      </w:r>
      <w:bookmarkStart w:id="0" w:name="_GoBack"/>
      <w:bookmarkEnd w:id="0"/>
      <w:r w:rsidRPr="00D679C1">
        <w:rPr>
          <w:rFonts w:ascii="宋体" w:hAnsi="宋体" w:hint="eastAsia"/>
          <w:sz w:val="24"/>
        </w:rPr>
        <w:t>日</w:t>
      </w:r>
      <w:r w:rsidR="00C25371">
        <w:rPr>
          <w:rFonts w:ascii="宋体" w:hAnsi="宋体"/>
          <w:sz w:val="24"/>
          <w:u w:val="single"/>
        </w:rPr>
        <w:t>10</w:t>
      </w:r>
      <w:r w:rsidRPr="00D679C1">
        <w:rPr>
          <w:rFonts w:ascii="宋体" w:hAnsi="宋体" w:hint="eastAsia"/>
          <w:sz w:val="24"/>
          <w:u w:val="single"/>
        </w:rPr>
        <w:t>:</w:t>
      </w:r>
      <w:r w:rsidR="00C25371">
        <w:rPr>
          <w:rFonts w:ascii="宋体" w:hAnsi="宋体"/>
          <w:sz w:val="24"/>
          <w:u w:val="single"/>
        </w:rPr>
        <w:t>00</w:t>
      </w:r>
      <w:r w:rsidRPr="00D679C1">
        <w:rPr>
          <w:rFonts w:ascii="宋体" w:hAnsi="宋体" w:hint="eastAsia"/>
          <w:sz w:val="24"/>
        </w:rPr>
        <w:t xml:space="preserve"> (北京时间)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C25371"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633F7C">
        <w:rPr>
          <w:rFonts w:ascii="宋体" w:hAnsi="宋体"/>
          <w:sz w:val="24"/>
          <w:u w:val="single"/>
        </w:rPr>
        <w:t>11</w:t>
      </w:r>
      <w:r w:rsidRPr="004D230C">
        <w:rPr>
          <w:rFonts w:ascii="宋体" w:hAnsi="宋体" w:hint="eastAsia"/>
          <w:sz w:val="24"/>
          <w:u w:val="single"/>
        </w:rPr>
        <w:t>月</w:t>
      </w:r>
      <w:r w:rsidR="00633F7C">
        <w:rPr>
          <w:rFonts w:ascii="宋体" w:hAnsi="宋体"/>
          <w:sz w:val="24"/>
          <w:u w:val="single"/>
        </w:rPr>
        <w:t>1</w:t>
      </w:r>
      <w:r w:rsidR="006873F8">
        <w:rPr>
          <w:rFonts w:ascii="宋体" w:hAnsi="宋体"/>
          <w:sz w:val="24"/>
          <w:u w:val="single"/>
        </w:rPr>
        <w:t>2</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633F7C" w:rsidRPr="00633F7C">
        <w:rPr>
          <w:rFonts w:ascii="宋体" w:hAnsi="宋体" w:hint="eastAsia"/>
          <w:color w:val="000000"/>
          <w:sz w:val="24"/>
          <w:u w:val="single"/>
        </w:rPr>
        <w:t>学生体质健康测试仪器设备采购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633F7C">
        <w:rPr>
          <w:rFonts w:ascii="宋体" w:hAnsi="宋体" w:cs="Lucida Sans Unicode"/>
          <w:sz w:val="24"/>
        </w:rPr>
        <w:t>2020</w:t>
      </w:r>
      <w:r w:rsidRPr="00D679C1">
        <w:rPr>
          <w:rFonts w:ascii="宋体" w:hAnsi="宋体" w:cs="Lucida Sans Unicode" w:hint="eastAsia"/>
          <w:sz w:val="24"/>
        </w:rPr>
        <w:t>年</w:t>
      </w:r>
      <w:r w:rsidR="00633F7C">
        <w:rPr>
          <w:rFonts w:ascii="宋体" w:hAnsi="宋体" w:cs="Lucida Sans Unicode"/>
          <w:sz w:val="24"/>
        </w:rPr>
        <w:t>11</w:t>
      </w:r>
      <w:r w:rsidRPr="00D679C1">
        <w:rPr>
          <w:rFonts w:ascii="宋体" w:hAnsi="宋体" w:cs="Lucida Sans Unicode" w:hint="eastAsia"/>
          <w:sz w:val="24"/>
        </w:rPr>
        <w:t>月</w:t>
      </w:r>
      <w:r w:rsidR="006873F8">
        <w:rPr>
          <w:rFonts w:ascii="宋体" w:hAnsi="宋体" w:cs="Lucida Sans Unicode"/>
          <w:sz w:val="24"/>
        </w:rPr>
        <w:t>9</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633F7C" w:rsidRDefault="00633F7C" w:rsidP="00633F7C">
            <w:pPr>
              <w:shd w:val="clear" w:color="auto" w:fill="FFFFFF"/>
              <w:jc w:val="left"/>
              <w:rPr>
                <w:rFonts w:ascii="仿宋_GB2312" w:eastAsia="仿宋_GB2312" w:hAnsi="宋体"/>
                <w:kern w:val="0"/>
                <w:szCs w:val="21"/>
              </w:rPr>
            </w:pPr>
            <w:r w:rsidRPr="00633F7C">
              <w:rPr>
                <w:rFonts w:ascii="仿宋_GB2312" w:eastAsia="仿宋_GB2312" w:hAnsi="宋体" w:hint="eastAsia"/>
                <w:kern w:val="0"/>
                <w:szCs w:val="21"/>
              </w:rPr>
              <w:t>我院现有体质健康测试仪器数量不足且趋于老化，不能满足国家教育部和辽宁省教育厅关于做好学生体质健康测试数据采集与上报工作的工作要求，通过采购新型体质健康测试仪器以达到初步改善和完善我校现有体测硬件水平，为下一步扎实做好学生体质健康测试工作和我院体育教学改革打下坚实的硬件基础。</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合格投标人的</w:t>
            </w:r>
          </w:p>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pacing w:line="240" w:lineRule="exact"/>
              <w:rPr>
                <w:rFonts w:ascii="仿宋_GB2312" w:eastAsia="仿宋_GB2312" w:hAnsi="宋体"/>
                <w:kern w:val="0"/>
                <w:szCs w:val="21"/>
              </w:rPr>
            </w:pPr>
            <w:r w:rsidRPr="00633F7C">
              <w:rPr>
                <w:rFonts w:ascii="仿宋_GB2312" w:eastAsia="仿宋_GB2312" w:hAnsi="宋体" w:hint="eastAsia"/>
                <w:kern w:val="0"/>
                <w:szCs w:val="21"/>
              </w:rPr>
              <w:t>详见</w:t>
            </w:r>
            <w:r w:rsidR="00961172" w:rsidRPr="00633F7C">
              <w:rPr>
                <w:rFonts w:ascii="仿宋_GB2312" w:eastAsia="仿宋_GB2312" w:hAnsi="宋体" w:hint="eastAsia"/>
                <w:kern w:val="0"/>
                <w:szCs w:val="21"/>
              </w:rPr>
              <w:t>校内公开招标</w:t>
            </w:r>
            <w:r w:rsidRPr="00633F7C">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领取采购文件</w:t>
            </w:r>
          </w:p>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rsidP="00961172">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详见</w:t>
            </w:r>
            <w:r w:rsidR="00961172" w:rsidRPr="00633F7C">
              <w:rPr>
                <w:rFonts w:ascii="仿宋_GB2312" w:eastAsia="仿宋_GB2312" w:hAnsi="宋体" w:hint="eastAsia"/>
                <w:kern w:val="0"/>
                <w:szCs w:val="21"/>
              </w:rPr>
              <w:t>校内公开招标</w:t>
            </w:r>
            <w:r w:rsidRPr="00633F7C">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jc w:val="center"/>
              <w:rPr>
                <w:rFonts w:ascii="仿宋_GB2312" w:eastAsia="仿宋_GB2312" w:hAnsi="宋体"/>
                <w:kern w:val="0"/>
                <w:szCs w:val="21"/>
              </w:rPr>
            </w:pPr>
            <w:r w:rsidRPr="00633F7C">
              <w:rPr>
                <w:rFonts w:ascii="仿宋_GB2312" w:eastAsia="仿宋_GB2312" w:hAnsi="宋体" w:hint="eastAsia"/>
                <w:kern w:val="0"/>
                <w:szCs w:val="21"/>
              </w:rPr>
              <w:t>递交投标文件截止及</w:t>
            </w:r>
            <w:r w:rsidR="00961172" w:rsidRPr="00633F7C">
              <w:rPr>
                <w:rFonts w:ascii="仿宋_GB2312" w:eastAsia="仿宋_GB2312" w:hAnsi="宋体" w:hint="eastAsia"/>
                <w:kern w:val="0"/>
                <w:szCs w:val="21"/>
              </w:rPr>
              <w:t>开标</w:t>
            </w:r>
            <w:r w:rsidRPr="00633F7C">
              <w:rPr>
                <w:rFonts w:ascii="仿宋_GB2312" w:eastAsia="仿宋_GB2312" w:hAnsi="宋体" w:hint="eastAsia"/>
                <w:kern w:val="0"/>
                <w:szCs w:val="21"/>
              </w:rPr>
              <w:t>时间，递交投标文件及</w:t>
            </w:r>
            <w:r w:rsidR="00961172" w:rsidRPr="00633F7C">
              <w:rPr>
                <w:rFonts w:ascii="仿宋_GB2312" w:eastAsia="仿宋_GB2312" w:hAnsi="宋体" w:hint="eastAsia"/>
                <w:kern w:val="0"/>
                <w:szCs w:val="21"/>
              </w:rPr>
              <w:t>开标</w:t>
            </w:r>
            <w:r w:rsidRPr="00633F7C">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rsidP="00961172">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详见</w:t>
            </w:r>
            <w:r w:rsidR="00961172" w:rsidRPr="00633F7C">
              <w:rPr>
                <w:rFonts w:ascii="仿宋_GB2312" w:eastAsia="仿宋_GB2312" w:hAnsi="宋体" w:hint="eastAsia"/>
                <w:kern w:val="0"/>
                <w:szCs w:val="21"/>
              </w:rPr>
              <w:t>校内公开招标</w:t>
            </w:r>
            <w:r w:rsidRPr="00633F7C">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jc w:val="center"/>
              <w:rPr>
                <w:rFonts w:ascii="仿宋_GB2312" w:eastAsia="仿宋_GB2312" w:hAnsi="宋体"/>
                <w:kern w:val="0"/>
                <w:szCs w:val="21"/>
              </w:rPr>
            </w:pPr>
            <w:r w:rsidRPr="00633F7C">
              <w:rPr>
                <w:rFonts w:ascii="仿宋_GB2312" w:eastAsia="仿宋_GB2312" w:hAnsi="宋体" w:hint="eastAsia"/>
                <w:kern w:val="0"/>
                <w:szCs w:val="21"/>
              </w:rPr>
              <w:t>现场踏勘或</w:t>
            </w:r>
          </w:p>
          <w:p w:rsidR="0019428D" w:rsidRPr="00633F7C" w:rsidRDefault="00263FC4">
            <w:pPr>
              <w:jc w:val="center"/>
              <w:rPr>
                <w:rFonts w:ascii="仿宋_GB2312" w:eastAsia="仿宋_GB2312" w:hAnsi="宋体"/>
                <w:kern w:val="0"/>
                <w:szCs w:val="21"/>
              </w:rPr>
            </w:pPr>
            <w:r w:rsidRPr="00633F7C">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633F7C" w:rsidRDefault="00263FC4" w:rsidP="00633F7C">
            <w:pPr>
              <w:spacing w:line="240" w:lineRule="exact"/>
              <w:rPr>
                <w:rFonts w:ascii="仿宋_GB2312" w:eastAsia="仿宋_GB2312" w:hAnsi="宋体"/>
                <w:kern w:val="0"/>
                <w:szCs w:val="21"/>
              </w:rPr>
            </w:pPr>
            <w:r w:rsidRPr="00633F7C">
              <w:rPr>
                <w:rFonts w:ascii="仿宋_GB2312" w:eastAsia="仿宋_GB2312" w:hAnsi="宋体" w:hint="eastAsia"/>
                <w:kern w:val="0"/>
                <w:szCs w:val="21"/>
              </w:rPr>
              <w:t>本项目</w:t>
            </w:r>
            <w:r w:rsidR="00A00B3B" w:rsidRPr="00633F7C">
              <w:rPr>
                <w:rFonts w:ascii="仿宋_GB2312" w:eastAsia="仿宋_GB2312" w:hAnsi="宋体"/>
                <w:kern w:val="0"/>
                <w:szCs w:val="21"/>
              </w:rPr>
              <w:t>不</w:t>
            </w:r>
            <w:r w:rsidRPr="00633F7C">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633F7C" w:rsidRDefault="00263FC4" w:rsidP="0013121A">
            <w:pPr>
              <w:shd w:val="clear" w:color="auto" w:fill="FFFFFF"/>
              <w:spacing w:line="360" w:lineRule="auto"/>
              <w:jc w:val="center"/>
              <w:rPr>
                <w:rFonts w:ascii="仿宋_GB2312" w:eastAsia="仿宋_GB2312" w:hAnsi="宋体"/>
                <w:kern w:val="0"/>
                <w:szCs w:val="21"/>
              </w:rPr>
            </w:pPr>
            <w:r w:rsidRPr="00633F7C">
              <w:rPr>
                <w:rFonts w:ascii="仿宋_GB2312" w:eastAsia="仿宋_GB2312" w:hAnsi="宋体" w:hint="eastAsia"/>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0A5F93" w:rsidP="00633F7C">
            <w:pPr>
              <w:spacing w:line="240" w:lineRule="exact"/>
              <w:rPr>
                <w:rFonts w:ascii="仿宋_GB2312" w:eastAsia="仿宋_GB2312" w:hAnsi="宋体"/>
                <w:kern w:val="0"/>
                <w:szCs w:val="21"/>
              </w:rPr>
            </w:pPr>
            <w:r w:rsidRPr="00633F7C">
              <w:rPr>
                <w:rFonts w:ascii="仿宋_GB2312" w:eastAsia="仿宋_GB2312" w:hAnsi="宋体" w:hint="eastAsia"/>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633F7C" w:rsidRDefault="00426651" w:rsidP="0013121A">
            <w:pPr>
              <w:shd w:val="clear" w:color="auto" w:fill="FFFFFF"/>
              <w:spacing w:line="360" w:lineRule="auto"/>
              <w:jc w:val="center"/>
              <w:rPr>
                <w:rFonts w:ascii="仿宋_GB2312" w:eastAsia="仿宋_GB2312" w:hAnsi="宋体"/>
                <w:kern w:val="0"/>
                <w:szCs w:val="21"/>
              </w:rPr>
            </w:pPr>
            <w:r w:rsidRPr="00633F7C">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633F7C" w:rsidRDefault="00426651" w:rsidP="0013121A">
            <w:pPr>
              <w:spacing w:line="400" w:lineRule="exact"/>
              <w:jc w:val="left"/>
              <w:rPr>
                <w:rFonts w:ascii="仿宋_GB2312" w:eastAsia="仿宋_GB2312" w:hAnsi="宋体"/>
                <w:kern w:val="0"/>
                <w:szCs w:val="21"/>
              </w:rPr>
            </w:pPr>
            <w:r w:rsidRPr="00633F7C">
              <w:rPr>
                <w:rFonts w:ascii="仿宋_GB2312" w:eastAsia="仿宋_GB2312" w:hAnsi="宋体" w:hint="eastAsia"/>
                <w:kern w:val="0"/>
                <w:szCs w:val="21"/>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633F7C" w:rsidRDefault="0013121A">
            <w:pPr>
              <w:jc w:val="center"/>
              <w:rPr>
                <w:rFonts w:ascii="仿宋_GB2312" w:eastAsia="仿宋_GB2312" w:hAnsi="宋体"/>
                <w:kern w:val="0"/>
                <w:szCs w:val="21"/>
              </w:rPr>
            </w:pPr>
            <w:r w:rsidRPr="00633F7C">
              <w:rPr>
                <w:rFonts w:ascii="仿宋_GB2312" w:eastAsia="仿宋_GB2312" w:hAnsi="宋体" w:hint="eastAsia"/>
                <w:kern w:val="0"/>
                <w:szCs w:val="21"/>
              </w:rPr>
              <w:t>评标</w:t>
            </w:r>
            <w:r w:rsidR="00263FC4" w:rsidRPr="00633F7C">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633F7C" w:rsidRDefault="00263FC4">
            <w:pPr>
              <w:spacing w:line="400" w:lineRule="exact"/>
              <w:rPr>
                <w:rFonts w:ascii="仿宋_GB2312" w:eastAsia="仿宋_GB2312" w:hAnsi="宋体"/>
                <w:kern w:val="0"/>
                <w:szCs w:val="21"/>
              </w:rPr>
            </w:pPr>
            <w:r w:rsidRPr="00633F7C">
              <w:rPr>
                <w:rFonts w:ascii="仿宋_GB2312" w:eastAsia="仿宋_GB2312" w:hAnsi="宋体" w:hint="eastAsia"/>
                <w:kern w:val="0"/>
                <w:szCs w:val="21"/>
              </w:rPr>
              <w:t>共</w:t>
            </w:r>
            <w:r w:rsidR="0013121A" w:rsidRPr="00633F7C">
              <w:rPr>
                <w:rFonts w:ascii="仿宋_GB2312" w:eastAsia="仿宋_GB2312" w:hAnsi="宋体" w:hint="eastAsia"/>
                <w:kern w:val="0"/>
                <w:szCs w:val="21"/>
              </w:rPr>
              <w:t>5</w:t>
            </w:r>
            <w:r w:rsidRPr="00633F7C">
              <w:rPr>
                <w:rFonts w:ascii="仿宋_GB2312" w:eastAsia="仿宋_GB2312" w:hAnsi="宋体" w:hint="eastAsia"/>
                <w:kern w:val="0"/>
                <w:szCs w:val="21"/>
              </w:rPr>
              <w:t>人,其中采购单位代表</w:t>
            </w:r>
            <w:r w:rsidR="0013121A" w:rsidRPr="00633F7C">
              <w:rPr>
                <w:rFonts w:ascii="仿宋_GB2312" w:eastAsia="仿宋_GB2312" w:hAnsi="宋体" w:hint="eastAsia"/>
                <w:kern w:val="0"/>
                <w:szCs w:val="21"/>
              </w:rPr>
              <w:t>2</w:t>
            </w:r>
            <w:r w:rsidRPr="00633F7C">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widowControl/>
              <w:jc w:val="center"/>
              <w:rPr>
                <w:rFonts w:ascii="仿宋_GB2312" w:eastAsia="仿宋_GB2312" w:hAnsi="宋体"/>
                <w:kern w:val="0"/>
                <w:szCs w:val="21"/>
              </w:rPr>
            </w:pPr>
            <w:r w:rsidRPr="00633F7C">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rsidP="007963C9">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其中正本1份,副本</w:t>
            </w:r>
            <w:r w:rsidR="007963C9" w:rsidRPr="00633F7C">
              <w:rPr>
                <w:rFonts w:ascii="仿宋_GB2312" w:eastAsia="仿宋_GB2312" w:hAnsi="宋体"/>
                <w:kern w:val="0"/>
                <w:szCs w:val="21"/>
              </w:rPr>
              <w:t>4</w:t>
            </w:r>
            <w:r w:rsidRPr="00633F7C">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FD510F">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633F7C" w:rsidRDefault="00263FC4">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633F7C" w:rsidRDefault="0030564F" w:rsidP="0013121A">
            <w:pPr>
              <w:widowControl/>
              <w:jc w:val="left"/>
              <w:rPr>
                <w:rFonts w:ascii="仿宋_GB2312" w:eastAsia="仿宋_GB2312" w:hAnsi="宋体"/>
                <w:kern w:val="0"/>
                <w:szCs w:val="21"/>
              </w:rPr>
            </w:pPr>
            <w:r w:rsidRPr="00633F7C">
              <w:rPr>
                <w:rFonts w:ascii="仿宋_GB2312" w:eastAsia="仿宋_GB2312" w:hAnsi="宋体" w:hint="eastAsia"/>
                <w:kern w:val="0"/>
                <w:szCs w:val="21"/>
              </w:rPr>
              <w:t>收取</w:t>
            </w:r>
            <w:r w:rsidR="0013121A" w:rsidRPr="00633F7C">
              <w:rPr>
                <w:rFonts w:ascii="仿宋_GB2312" w:eastAsia="仿宋_GB2312" w:hAnsi="宋体" w:hint="eastAsia"/>
                <w:kern w:val="0"/>
                <w:szCs w:val="21"/>
                <w:u w:val="single"/>
              </w:rPr>
              <w:t xml:space="preserve">  </w:t>
            </w:r>
            <w:r w:rsidR="00633F7C">
              <w:rPr>
                <w:rFonts w:ascii="仿宋_GB2312" w:eastAsia="仿宋_GB2312" w:hAnsi="宋体"/>
                <w:kern w:val="0"/>
                <w:szCs w:val="21"/>
                <w:u w:val="single"/>
              </w:rPr>
              <w:t>5</w:t>
            </w:r>
            <w:r w:rsidR="00633F7C">
              <w:rPr>
                <w:rFonts w:ascii="仿宋_GB2312" w:eastAsia="仿宋_GB2312" w:hAnsi="宋体" w:hint="eastAsia"/>
                <w:kern w:val="0"/>
                <w:szCs w:val="21"/>
                <w:u w:val="single"/>
              </w:rPr>
              <w:t>%</w:t>
            </w:r>
            <w:r w:rsidR="0013121A" w:rsidRPr="00633F7C">
              <w:rPr>
                <w:rFonts w:ascii="仿宋_GB2312" w:eastAsia="仿宋_GB2312" w:hAnsi="宋体" w:hint="eastAsia"/>
                <w:kern w:val="0"/>
                <w:szCs w:val="21"/>
                <w:u w:val="single"/>
              </w:rPr>
              <w:t xml:space="preserve">   </w:t>
            </w:r>
            <w:r w:rsidR="00633F7C">
              <w:rPr>
                <w:rFonts w:ascii="仿宋_GB2312" w:eastAsia="仿宋_GB2312" w:hAnsi="宋体" w:hint="eastAsia"/>
                <w:kern w:val="0"/>
                <w:szCs w:val="21"/>
              </w:rPr>
              <w:t xml:space="preserve"> </w:t>
            </w:r>
            <w:r w:rsidR="009C2C32" w:rsidRPr="00633F7C">
              <w:rPr>
                <w:rFonts w:ascii="仿宋_GB2312" w:eastAsia="仿宋_GB2312" w:hAnsi="宋体" w:hint="eastAsia"/>
                <w:kern w:val="0"/>
                <w:szCs w:val="21"/>
              </w:rPr>
              <w:t>履约</w:t>
            </w:r>
            <w:r w:rsidRPr="00633F7C">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633F7C" w:rsidRDefault="00263FC4">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633F7C" w:rsidRDefault="00263FC4">
            <w:pPr>
              <w:widowControl/>
              <w:jc w:val="left"/>
              <w:rPr>
                <w:rFonts w:ascii="仿宋_GB2312" w:eastAsia="仿宋_GB2312" w:hAnsi="宋体"/>
                <w:kern w:val="0"/>
                <w:szCs w:val="21"/>
              </w:rPr>
            </w:pPr>
            <w:r w:rsidRPr="00633F7C">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633F7C" w:rsidRDefault="0013121A" w:rsidP="00C25371">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633F7C" w:rsidRDefault="0013121A" w:rsidP="00C25371">
            <w:pPr>
              <w:widowControl/>
              <w:jc w:val="left"/>
              <w:rPr>
                <w:rFonts w:ascii="仿宋_GB2312" w:eastAsia="仿宋_GB2312" w:hAnsi="宋体"/>
                <w:kern w:val="0"/>
                <w:szCs w:val="21"/>
              </w:rPr>
            </w:pPr>
            <w:r w:rsidRPr="00633F7C">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633F7C">
              <w:rPr>
                <w:rFonts w:ascii="仿宋_GB2312" w:eastAsia="仿宋_GB2312" w:hAnsi="宋体" w:hint="eastAsia"/>
                <w:kern w:val="0"/>
                <w:szCs w:val="21"/>
              </w:rPr>
              <w:t>采购人</w:t>
            </w:r>
            <w:r w:rsidRPr="00633F7C">
              <w:rPr>
                <w:rFonts w:ascii="仿宋_GB2312" w:eastAsia="仿宋_GB2312" w:hAnsi="宋体"/>
                <w:kern w:val="0"/>
                <w:szCs w:val="21"/>
              </w:rPr>
              <w:t>提出质疑</w:t>
            </w:r>
            <w:r w:rsidRPr="00633F7C">
              <w:rPr>
                <w:rFonts w:ascii="仿宋_GB2312" w:eastAsia="仿宋_GB2312" w:hAnsi="宋体" w:hint="eastAsia"/>
                <w:kern w:val="0"/>
                <w:szCs w:val="21"/>
              </w:rPr>
              <w:t>。详见投标人须知3</w:t>
            </w:r>
            <w:r w:rsidR="00A76AE0" w:rsidRPr="00633F7C">
              <w:rPr>
                <w:rFonts w:ascii="仿宋_GB2312" w:eastAsia="仿宋_GB2312" w:hAnsi="宋体" w:hint="eastAsia"/>
                <w:kern w:val="0"/>
                <w:szCs w:val="21"/>
              </w:rPr>
              <w:t>8</w:t>
            </w:r>
            <w:r w:rsidRPr="00633F7C">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8"/>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8"/>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633F7C" w:rsidP="0030564F">
            <w:pPr>
              <w:pStyle w:val="a8"/>
              <w:spacing w:line="240" w:lineRule="auto"/>
              <w:ind w:firstLineChars="0" w:firstLine="0"/>
              <w:rPr>
                <w:rFonts w:asciiTheme="minorEastAsia" w:eastAsiaTheme="minorEastAsia" w:hAnsiTheme="minorEastAsia"/>
                <w:sz w:val="21"/>
                <w:szCs w:val="21"/>
              </w:rPr>
            </w:pPr>
            <w:r w:rsidRPr="00633F7C">
              <w:rPr>
                <w:rFonts w:asciiTheme="minorEastAsia" w:eastAsiaTheme="minorEastAsia" w:hAnsiTheme="minorEastAsia" w:hint="eastAsia"/>
                <w:sz w:val="21"/>
                <w:szCs w:val="21"/>
              </w:rPr>
              <w:t>学生体质健康测试仪器设备</w:t>
            </w:r>
          </w:p>
        </w:tc>
        <w:tc>
          <w:tcPr>
            <w:tcW w:w="1712" w:type="dxa"/>
            <w:vAlign w:val="center"/>
          </w:tcPr>
          <w:p w:rsidR="00FD510F" w:rsidRPr="00FD510F" w:rsidRDefault="00633F7C" w:rsidP="0030564F">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43000.00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8"/>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633F7C">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633F7C">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74419" w:rsidRDefault="007D22C2" w:rsidP="0030564F">
            <w:pPr>
              <w:pStyle w:val="af0"/>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sidRPr="00E46B56">
              <w:rPr>
                <w:rFonts w:ascii="仿宋_GB2312" w:eastAsia="仿宋_GB2312" w:cs="Lucida Sans Unicode" w:hint="eastAsia"/>
                <w:color w:val="FF0000"/>
                <w:kern w:val="2"/>
                <w:sz w:val="21"/>
                <w:szCs w:val="21"/>
              </w:rPr>
              <w:t>1</w:t>
            </w:r>
            <w:r>
              <w:rPr>
                <w:rFonts w:ascii="仿宋_GB2312" w:eastAsia="仿宋_GB2312" w:cs="Lucida Sans Unicode" w:hint="eastAsia"/>
                <w:color w:val="000000" w:themeColor="text1"/>
                <w:kern w:val="2"/>
                <w:sz w:val="21"/>
                <w:szCs w:val="21"/>
              </w:rPr>
              <w:t>包</w:t>
            </w:r>
          </w:p>
        </w:tc>
      </w:tr>
      <w:tr w:rsidR="007D22C2" w:rsidRPr="00374419" w:rsidTr="007D22C2">
        <w:trPr>
          <w:trHeight w:val="397"/>
          <w:jc w:val="center"/>
        </w:trPr>
        <w:tc>
          <w:tcPr>
            <w:tcW w:w="10437" w:type="dxa"/>
            <w:gridSpan w:val="5"/>
            <w:vAlign w:val="center"/>
          </w:tcPr>
          <w:p w:rsidR="007D22C2" w:rsidRPr="00374419" w:rsidRDefault="007D22C2" w:rsidP="0030564F">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00633F7C">
              <w:rPr>
                <w:rFonts w:ascii="仿宋_GB2312" w:eastAsia="仿宋_GB2312" w:cs="Lucida Sans Unicode" w:hint="eastAsia"/>
                <w:color w:val="FF0000"/>
                <w:szCs w:val="21"/>
              </w:rPr>
              <w:t>学生体质健康测试仪器设备</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7D22C2" w:rsidP="00633F7C">
            <w:pPr>
              <w:rPr>
                <w:rFonts w:ascii="仿宋_GB2312" w:eastAsia="仿宋_GB2312" w:hAnsi="宋体"/>
                <w:szCs w:val="21"/>
              </w:rPr>
            </w:pPr>
            <w:r w:rsidRPr="00595FC2">
              <w:rPr>
                <w:rFonts w:ascii="仿宋_GB2312" w:eastAsia="仿宋_GB2312" w:hAnsi="宋体" w:cs="Courier New" w:hint="eastAsia"/>
                <w:szCs w:val="21"/>
              </w:rPr>
              <w:t xml:space="preserve">合同签订后（  </w:t>
            </w:r>
            <w:r w:rsidR="00633F7C">
              <w:rPr>
                <w:rFonts w:ascii="仿宋_GB2312" w:eastAsia="仿宋_GB2312" w:hAnsi="宋体" w:cs="Courier New"/>
                <w:color w:val="FF0000"/>
                <w:szCs w:val="21"/>
              </w:rPr>
              <w:t>15</w:t>
            </w:r>
            <w:r w:rsidRPr="00595FC2">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15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633F7C">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633F7C">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f0"/>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sidR="00633F7C">
              <w:rPr>
                <w:rFonts w:ascii="仿宋_GB2312" w:eastAsia="仿宋_GB2312" w:cs="Lucida Sans Unicode" w:hint="eastAsia"/>
                <w:kern w:val="2"/>
                <w:sz w:val="21"/>
                <w:szCs w:val="21"/>
              </w:rPr>
              <w:t>小时</w:t>
            </w:r>
          </w:p>
          <w:p w:rsidR="007D22C2" w:rsidRPr="00374419" w:rsidRDefault="007D22C2" w:rsidP="00633F7C">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633F7C">
              <w:rPr>
                <w:rFonts w:ascii="仿宋_GB2312" w:eastAsia="仿宋_GB2312" w:cs="Lucida Sans Unicode"/>
                <w:szCs w:val="21"/>
              </w:rPr>
              <w:t>7</w:t>
            </w:r>
            <w:r>
              <w:rPr>
                <w:rFonts w:ascii="仿宋_GB2312" w:eastAsia="仿宋_GB2312" w:cs="Lucida Sans Unicode"/>
                <w:szCs w:val="21"/>
              </w:rPr>
              <w:t>）小时内响应；（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633F7C" w:rsidRPr="00633F7C" w:rsidRDefault="00633F7C" w:rsidP="00633F7C">
            <w:pPr>
              <w:ind w:hanging="1"/>
              <w:rPr>
                <w:rFonts w:ascii="仿宋_GB2312" w:eastAsia="仿宋_GB2312" w:hAnsi="宋体"/>
                <w:color w:val="000000"/>
                <w:szCs w:val="21"/>
              </w:rPr>
            </w:pPr>
            <w:r w:rsidRPr="00633F7C">
              <w:rPr>
                <w:rFonts w:ascii="仿宋_GB2312" w:eastAsia="仿宋_GB2312" w:hAnsi="宋体" w:hint="eastAsia"/>
                <w:color w:val="000000"/>
                <w:szCs w:val="21"/>
              </w:rPr>
              <w:t>质保期内免维修费、人工费和配件费。</w:t>
            </w:r>
          </w:p>
          <w:p w:rsidR="007D22C2" w:rsidRPr="00374419" w:rsidRDefault="00633F7C" w:rsidP="00633F7C">
            <w:pPr>
              <w:ind w:hanging="1"/>
              <w:rPr>
                <w:rFonts w:ascii="仿宋_GB2312" w:eastAsia="仿宋_GB2312" w:hAnsi="宋体"/>
                <w:color w:val="000000" w:themeColor="text1"/>
                <w:szCs w:val="21"/>
              </w:rPr>
            </w:pPr>
            <w:r w:rsidRPr="00633F7C">
              <w:rPr>
                <w:rFonts w:ascii="仿宋_GB2312" w:eastAsia="仿宋_GB2312" w:hAnsi="宋体" w:hint="eastAsia"/>
                <w:color w:val="000000"/>
                <w:szCs w:val="21"/>
              </w:rPr>
              <w:t>本产品寿命期内提供终身维修服务，质保期外长期负责维修保养，只适当收取成本费用。持续提供技术支持及技术咨询。</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7D22C2" w:rsidRPr="00374419" w:rsidRDefault="00633F7C" w:rsidP="0030564F">
            <w:pPr>
              <w:ind w:hanging="1"/>
              <w:rPr>
                <w:rFonts w:ascii="仿宋_GB2312" w:eastAsia="仿宋_GB2312" w:hAnsi="宋体" w:cs="Lucida Sans Unicode"/>
                <w:color w:val="000000" w:themeColor="text1"/>
                <w:szCs w:val="21"/>
              </w:rPr>
            </w:pPr>
            <w:r w:rsidRPr="00633F7C">
              <w:rPr>
                <w:rFonts w:ascii="仿宋_GB2312" w:eastAsia="仿宋_GB2312" w:hAnsi="宋体" w:hint="eastAsia"/>
                <w:color w:val="000000"/>
                <w:szCs w:val="21"/>
              </w:rPr>
              <w:t>质保期内免费提供备品维修，质保期后按出厂价收费。</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培训人员</w:t>
            </w:r>
            <w:r w:rsidRPr="00374419">
              <w:rPr>
                <w:rFonts w:ascii="仿宋_GB2312" w:eastAsia="仿宋_GB2312" w:hAnsi="宋体" w:cs="Lucida Sans Unicode" w:hint="eastAsia"/>
                <w:color w:val="000000" w:themeColor="text1"/>
                <w:szCs w:val="21"/>
              </w:rPr>
              <w:t>现场培训</w:t>
            </w:r>
            <w:r w:rsidRPr="00374419">
              <w:rPr>
                <w:rFonts w:ascii="仿宋_GB2312" w:eastAsia="仿宋_GB2312" w:hAnsi="宋体" w:hint="eastAsia"/>
                <w:color w:val="000000" w:themeColor="text1"/>
                <w:szCs w:val="21"/>
              </w:rPr>
              <w:t>（操作、维护等）：</w:t>
            </w:r>
          </w:p>
        </w:tc>
        <w:tc>
          <w:tcPr>
            <w:tcW w:w="5245" w:type="dxa"/>
            <w:shd w:val="clear" w:color="auto" w:fill="auto"/>
            <w:vAlign w:val="center"/>
          </w:tcPr>
          <w:p w:rsidR="007D22C2" w:rsidRPr="00374419" w:rsidRDefault="00633F7C" w:rsidP="0030564F">
            <w:pPr>
              <w:ind w:hanging="1"/>
              <w:rPr>
                <w:rFonts w:ascii="仿宋_GB2312" w:eastAsia="仿宋_GB2312" w:hAnsi="宋体"/>
                <w:color w:val="000000" w:themeColor="text1"/>
                <w:szCs w:val="21"/>
              </w:rPr>
            </w:pPr>
            <w:r w:rsidRPr="00633F7C">
              <w:rPr>
                <w:rFonts w:ascii="仿宋_GB2312" w:eastAsia="仿宋_GB2312" w:hAnsi="宋体" w:hint="eastAsia"/>
                <w:color w:val="000000"/>
                <w:szCs w:val="21"/>
              </w:rPr>
              <w:t>供应商应组织有关技术人员从理论和实践两方面对用户进行全面系统的培训。</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7D22C2" w:rsidRPr="00374419" w:rsidRDefault="00633F7C" w:rsidP="0030564F">
            <w:pPr>
              <w:ind w:hanging="1"/>
              <w:rPr>
                <w:rFonts w:ascii="仿宋_GB2312" w:eastAsia="仿宋_GB2312" w:hAnsi="宋体"/>
                <w:color w:val="000000" w:themeColor="text1"/>
                <w:szCs w:val="21"/>
              </w:rPr>
            </w:pPr>
            <w:r w:rsidRPr="00633F7C">
              <w:rPr>
                <w:rFonts w:ascii="仿宋_GB2312" w:eastAsia="仿宋_GB2312" w:hAnsi="宋体" w:hint="eastAsia"/>
                <w:color w:val="000000"/>
                <w:szCs w:val="21"/>
              </w:rPr>
              <w:t>质保期内免费系统扩展、升级服务要求，质保期后按出厂价收费。</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52080B" w:rsidRDefault="007D22C2" w:rsidP="0030564F">
            <w:pPr>
              <w:pStyle w:val="af0"/>
              <w:widowControl w:val="0"/>
              <w:snapToGrid w:val="0"/>
              <w:spacing w:before="0" w:beforeAutospacing="0" w:after="0" w:afterAutospacing="0"/>
              <w:jc w:val="both"/>
              <w:rPr>
                <w:rFonts w:ascii="仿宋_GB2312" w:eastAsia="仿宋_GB2312" w:cs="Lucida Sans Unicode"/>
                <w:kern w:val="2"/>
                <w:sz w:val="21"/>
                <w:szCs w:val="21"/>
              </w:rPr>
            </w:pPr>
            <w:r w:rsidRPr="0052080B">
              <w:rPr>
                <w:rFonts w:ascii="仿宋_GB2312" w:eastAsia="仿宋_GB2312" w:cs="Lucida Sans Unicode" w:hint="eastAsia"/>
                <w:kern w:val="2"/>
                <w:sz w:val="21"/>
                <w:szCs w:val="21"/>
              </w:rPr>
              <w:t>品目号：</w:t>
            </w:r>
            <w:r w:rsidR="00633F7C" w:rsidRPr="0052080B">
              <w:rPr>
                <w:rFonts w:ascii="仿宋_GB2312" w:eastAsia="仿宋_GB2312" w:cs="Lucida Sans Unicode" w:hint="eastAsia"/>
                <w:kern w:val="2"/>
                <w:sz w:val="21"/>
                <w:szCs w:val="21"/>
              </w:rPr>
              <w:t>1-</w:t>
            </w:r>
            <w:r w:rsidR="00633F7C" w:rsidRPr="0052080B">
              <w:rPr>
                <w:rFonts w:ascii="仿宋_GB2312" w:eastAsia="仿宋_GB2312" w:cs="Lucida Sans Unicode"/>
                <w:kern w:val="2"/>
                <w:sz w:val="21"/>
                <w:szCs w:val="21"/>
              </w:rPr>
              <w:t>1</w:t>
            </w:r>
          </w:p>
          <w:p w:rsidR="007D22C2" w:rsidRPr="0052080B" w:rsidRDefault="007D22C2" w:rsidP="0030564F">
            <w:pPr>
              <w:pStyle w:val="af0"/>
              <w:widowControl w:val="0"/>
              <w:snapToGrid w:val="0"/>
              <w:spacing w:before="0" w:beforeAutospacing="0" w:after="0" w:afterAutospacing="0"/>
              <w:jc w:val="both"/>
              <w:rPr>
                <w:rFonts w:ascii="仿宋_GB2312" w:eastAsia="仿宋_GB2312" w:cs="Lucida Sans Unicode"/>
                <w:kern w:val="2"/>
                <w:sz w:val="21"/>
                <w:szCs w:val="21"/>
              </w:rPr>
            </w:pPr>
            <w:r w:rsidRPr="0052080B">
              <w:rPr>
                <w:rFonts w:ascii="仿宋_GB2312" w:eastAsia="仿宋_GB2312" w:cs="Lucida Sans Unicode" w:hint="eastAsia"/>
                <w:kern w:val="2"/>
                <w:sz w:val="21"/>
                <w:szCs w:val="21"/>
              </w:rPr>
              <w:t>产品名称：</w:t>
            </w:r>
            <w:r w:rsidR="00633F7C" w:rsidRPr="0052080B">
              <w:rPr>
                <w:rFonts w:ascii="仿宋_GB2312" w:eastAsia="仿宋_GB2312" w:cs="Lucida Sans Unicode" w:hint="eastAsia"/>
                <w:kern w:val="2"/>
                <w:sz w:val="21"/>
                <w:szCs w:val="21"/>
              </w:rPr>
              <w:t>学生体质健康测试仪器设备</w:t>
            </w:r>
          </w:p>
          <w:p w:rsidR="007D22C2" w:rsidRPr="0052080B" w:rsidRDefault="007D22C2" w:rsidP="0030564F">
            <w:pPr>
              <w:pStyle w:val="af0"/>
              <w:widowControl w:val="0"/>
              <w:snapToGrid w:val="0"/>
              <w:spacing w:before="0" w:beforeAutospacing="0" w:after="0" w:afterAutospacing="0"/>
              <w:jc w:val="both"/>
              <w:rPr>
                <w:rFonts w:ascii="仿宋_GB2312" w:eastAsia="仿宋_GB2312" w:cs="Lucida Sans Unicode"/>
                <w:kern w:val="2"/>
                <w:sz w:val="21"/>
                <w:szCs w:val="21"/>
              </w:rPr>
            </w:pPr>
            <w:r w:rsidRPr="0052080B">
              <w:rPr>
                <w:rFonts w:ascii="仿宋_GB2312" w:eastAsia="仿宋_GB2312" w:cs="Lucida Sans Unicode" w:hint="eastAsia"/>
                <w:kern w:val="2"/>
                <w:sz w:val="21"/>
                <w:szCs w:val="21"/>
              </w:rPr>
              <w:t>数量：</w:t>
            </w:r>
            <w:r w:rsidR="00633F7C" w:rsidRPr="0052080B">
              <w:rPr>
                <w:rFonts w:ascii="仿宋_GB2312" w:eastAsia="仿宋_GB2312" w:cs="Lucida Sans Unicode"/>
                <w:kern w:val="2"/>
                <w:sz w:val="21"/>
                <w:szCs w:val="21"/>
              </w:rPr>
              <w:t>8套</w:t>
            </w:r>
          </w:p>
          <w:p w:rsidR="007D22C2" w:rsidRPr="0052080B" w:rsidRDefault="007D22C2" w:rsidP="0030564F">
            <w:pPr>
              <w:tabs>
                <w:tab w:val="num" w:pos="0"/>
              </w:tabs>
              <w:rPr>
                <w:rFonts w:ascii="仿宋_GB2312" w:eastAsia="仿宋_GB2312" w:cs="Lucida Sans Unicode"/>
                <w:szCs w:val="21"/>
              </w:rPr>
            </w:pPr>
            <w:r w:rsidRPr="0052080B">
              <w:rPr>
                <w:rFonts w:ascii="仿宋_GB2312" w:eastAsia="仿宋_GB2312" w:cs="Lucida Sans Unicode" w:hint="eastAsia"/>
                <w:szCs w:val="21"/>
              </w:rPr>
              <w:t>是否可</w:t>
            </w:r>
            <w:r w:rsidRPr="0052080B">
              <w:rPr>
                <w:rFonts w:ascii="仿宋_GB2312" w:eastAsia="仿宋_GB2312" w:cs="Lucida Sans Unicode"/>
                <w:szCs w:val="21"/>
              </w:rPr>
              <w:t>以</w:t>
            </w:r>
            <w:r w:rsidRPr="0052080B">
              <w:rPr>
                <w:rFonts w:ascii="仿宋_GB2312" w:eastAsia="仿宋_GB2312" w:cs="Lucida Sans Unicode" w:hint="eastAsia"/>
                <w:szCs w:val="21"/>
              </w:rPr>
              <w:t>采购进口产品：否</w:t>
            </w:r>
          </w:p>
          <w:p w:rsidR="007D22C2" w:rsidRPr="0052080B" w:rsidRDefault="007D22C2" w:rsidP="0030564F">
            <w:pPr>
              <w:tabs>
                <w:tab w:val="num" w:pos="0"/>
              </w:tabs>
              <w:spacing w:line="240" w:lineRule="exact"/>
              <w:rPr>
                <w:rFonts w:ascii="仿宋_GB2312" w:eastAsia="仿宋_GB2312"/>
                <w:szCs w:val="21"/>
              </w:rPr>
            </w:pPr>
            <w:r w:rsidRPr="0052080B">
              <w:rPr>
                <w:rFonts w:ascii="仿宋_GB2312" w:eastAsia="仿宋_GB2312" w:hint="eastAsia"/>
                <w:szCs w:val="21"/>
              </w:rPr>
              <w:t>产品的主要用途、功能以及特点（提示：供报价供应商选择产品时参考）：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2080B" w:rsidRDefault="007D22C2" w:rsidP="0030564F">
            <w:pPr>
              <w:ind w:hanging="1"/>
              <w:rPr>
                <w:rFonts w:ascii="仿宋_GB2312" w:eastAsia="仿宋_GB2312" w:hAnsi="宋体"/>
                <w:szCs w:val="21"/>
              </w:rPr>
            </w:pPr>
            <w:r w:rsidRPr="0052080B">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33F7C" w:rsidRPr="00633F7C" w:rsidRDefault="00633F7C" w:rsidP="00633F7C">
            <w:pPr>
              <w:ind w:hanging="1"/>
              <w:rPr>
                <w:rFonts w:ascii="仿宋_GB2312" w:eastAsia="仿宋_GB2312" w:hAnsi="宋体" w:cs="Arial"/>
                <w:b/>
                <w:szCs w:val="21"/>
              </w:rPr>
            </w:pPr>
            <w:r w:rsidRPr="00633F7C">
              <w:rPr>
                <w:rFonts w:ascii="仿宋_GB2312" w:eastAsia="仿宋_GB2312" w:hAnsi="宋体" w:cs="Arial" w:hint="eastAsia"/>
                <w:b/>
                <w:szCs w:val="21"/>
              </w:rPr>
              <w:t>一、引体向上测试仪</w:t>
            </w:r>
            <w:r w:rsidR="005B0E38">
              <w:rPr>
                <w:rFonts w:ascii="仿宋_GB2312" w:eastAsia="仿宋_GB2312" w:hAnsi="宋体" w:cs="Arial" w:hint="eastAsia"/>
                <w:b/>
                <w:szCs w:val="21"/>
              </w:rPr>
              <w:t>（1套）</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1、红外线对射单点非接触式测量。测试者全身无需佩戴任何装置，节省佩戴装置的时间，提高测试效率。</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★2、测试仪器自适应测试者的个体形态差异，无需人为主观调节测试装置，自动准确判断下颌过杠测试动作，不符合动作标准的测试不予计数。</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3、自动判断测试结束，并停止测试。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★4、测试结果不需要其它设备中转直接上传至网络测试管理平台，实时生成学生体质测试成绩，学生可通过微信公众号实时查询测试成绩、单项评分和总分。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★5、多种组网及通信方式，包括2G/3G/4G无线网络、WIFI、433MHZ专用无线网络，确保设备在不同的网络环境下均可以无障碍传输数据到远程云端服务器。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★6、主机使用10寸以上大屏幕真彩色液晶显示器，屏幕分辨率大于1024X600，可以清晰显示屏幕内容，包括测试者身份信息、照片、成绩、测试信息等测试信息，测试全程语音提示。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★7、主机使用智能操作系统，双核CPU，主频1GHZ以上，内存1GB以上，FLASH存储4GB以上。</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★8、主机具有外接HDMI高清显示接口，外接显示器与主机屏幕同步显示测试内容。</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9、主机具有外接U盘接口，可以通过U盘导入导出学生信息及测试成绩。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10、主机具有USBOTG接口，可以连接电脑直接导入导出数据。</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★11、主机具有外接摄像机接口，可以通过摄像机同步拍摄测试者的测试照片及录像，在测试主机上输入编号可以查看测试者的测试照片。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★12、同一主机可以兼容所有项目测试程序，使用本项目任一外设进行测试。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★13、主机具有触摸输入和机械数字按键输入双重输入功能，屏幕具有触摸功能，可以通过触摸方式完成所有的输入及设置功能，机械按键方便快速输入编号及完成</w:t>
            </w:r>
            <w:r w:rsidRPr="00633F7C">
              <w:rPr>
                <w:rFonts w:ascii="仿宋_GB2312" w:eastAsia="仿宋_GB2312" w:hAnsi="宋体" w:cs="Arial" w:hint="eastAsia"/>
                <w:szCs w:val="21"/>
              </w:rPr>
              <w:lastRenderedPageBreak/>
              <w:t>按压开关的发令动作。</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14、测试主机具备指定编号查询测试成绩功能，兼容多种学生信息输入方式，包括键盘输入学生信息，射频卡输入学生信息，条码扫描仪输入学生信息，直接读取身份证号，电脑直接下载学生信息到测试仪。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15、为适应室外测试，主机内置大功率环保可充电锂电池，电池容量大于10000mAH,可在无交流电源时提供10小时的持续电能。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16、海量信息存储，单机100000条以上存储数据，保证数据存储无忧。</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17、主机、外设、软件功能可与学校原有主机、外设、软件无缝对接；</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18.测试量程：0个——9999个 分辨率：1个 测试误差：0个</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szCs w:val="21"/>
              </w:rPr>
              <w:t>二、</w:t>
            </w:r>
            <w:r w:rsidRPr="00633F7C">
              <w:rPr>
                <w:rFonts w:ascii="仿宋_GB2312" w:eastAsia="仿宋_GB2312" w:hAnsi="宋体" w:cs="Arial" w:hint="eastAsia"/>
                <w:b/>
                <w:bCs/>
                <w:szCs w:val="21"/>
              </w:rPr>
              <w:t>身高体重测试仪</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 同时完成身高和体重的测试。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★2、 采用机械接触测试者头部最高处的测量方式，测试结果不受环境影响。</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★3、测试结果不需要其他设备中转直接上传至网络考试平台，实时生成学生体育考试成绩，学生通过微信公众号实时查询测试成绩、单项评分和总分。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★5、主机使用10寸以上大屏幕真彩色液晶显示器，屏幕分辨率大于1024X600，可以清晰显示屏幕内容，包括测试者身份信息、照片、成绩、测试信息等考试信息，测试全程语音提示。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★6、测试主机使用智能操作系统，双核CPU，主频1GHZ以上，内存1GB以上，FLASH存储4GB以上。</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★7、测试主机具有外接HDMI高清显示接口，外接显示器与主机屏幕同步显示测试内容。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8、测试主机具有外接U盘接口，可以通过U盘导入导出学生信息及测试成绩。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9、测试主机具有USBOTG接口，可以连接电脑直接导入导出数据。</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★10、测试主机具有外接摄像机接口，可以通过摄像机同步拍摄测试者的测试照片及录像，在测试主机上输入编号可以查看测试者的测试照片。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13、测试主机具备指定编号查询测试成绩功能，兼容多种学生信息输入方式，包括</w:t>
            </w:r>
            <w:r w:rsidRPr="00633F7C">
              <w:rPr>
                <w:rFonts w:ascii="仿宋_GB2312" w:eastAsia="仿宋_GB2312" w:hAnsi="宋体" w:cs="Arial" w:hint="eastAsia"/>
                <w:szCs w:val="21"/>
              </w:rPr>
              <w:lastRenderedPageBreak/>
              <w:t>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14、为适应室外测试，主机内置大功率环保可充电锂电池，电池容量大于10000mAH,可在无交流电源时提供10小时的持续电能。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15、海量信息存储，单机100000条以上存储数据，保证数据存储无忧；</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16、主机、外设、软件功能可与学校原有主机、外设、软件无缝对接；</w:t>
            </w:r>
          </w:p>
          <w:p w:rsidR="00633F7C" w:rsidRPr="00633F7C" w:rsidRDefault="00633F7C" w:rsidP="00633F7C">
            <w:pPr>
              <w:ind w:hanging="1"/>
              <w:rPr>
                <w:rFonts w:ascii="仿宋_GB2312" w:eastAsia="仿宋_GB2312" w:hAnsi="宋体" w:cs="Arial"/>
                <w:szCs w:val="21"/>
              </w:rPr>
            </w:pP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17、身高测试量程：90cm——210cm 分辨率：0.1cm 测试误差：±0.1%  体重测试量程：3kg——150kg  分辨率：0.1kg 测试误差：±0.2%</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szCs w:val="21"/>
              </w:rPr>
              <w:t>三、</w:t>
            </w:r>
            <w:r w:rsidRPr="00633F7C">
              <w:rPr>
                <w:rFonts w:ascii="仿宋_GB2312" w:eastAsia="仿宋_GB2312" w:hAnsi="宋体" w:cs="Arial" w:hint="eastAsia"/>
                <w:b/>
                <w:bCs/>
                <w:szCs w:val="21"/>
              </w:rPr>
              <w:t>肺活量测试 仪（一拖二）</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1、外设带中文液晶LCD显示，与主机同步显示测试者编号和姓名以及测试成绩，外设可单独使用，防积水及补气自动停止功能；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2、主机与外设无线连接，可以扩展到8人同时测试。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3、测试结果不需要其他设备中转直接上传至网络考试平台，实时生成学生体育考试成绩，学生通过微信公众号实时查询测试成绩、单项评分和总分。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6、测试主机使用智能操作系统，双核CPU，主频1GHZ以上，内存1GB以上，FLASH存储4GB以上。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8、测试主机具有外接U盘接口，可以通过U盘导入导出学生信息及测试成绩。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9、测试主机具有USBOTG接口，可以连接电脑直接导入导出数据。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10、测试主机具有外接摄像机接口，可以通过摄像机同步拍摄测试者的测试照片及录像，在测试主机上输入编号可以查看测试者的测试照片。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lastRenderedPageBreak/>
              <w:t>13、测试主机具备指定编号查询测试成绩功能，兼容多种学生信息输入方式，包括键盘输入学生信息，射频卡输入学生信息，条码扫描仪输入学生信息，直接读取身份证号，电脑直接下载学生信息到测试仪。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15、海量信息存储，单机100000条以上存储数据，保证数据存储无忧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16、主机、外设、软件功能可与学校原有主机、外设、</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软件无缝对接；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1、测试量程：10——9999ml  分辨率：1ml 测试误差：±1%</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bCs/>
                <w:szCs w:val="21"/>
              </w:rPr>
              <w:t>四、坐位体前屈测试仪</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1、外设带中文液晶LCD显示，推板自动复位，与主机同步显示测试者编号和姓名以及测试成绩，外设可单独使用。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2、外设具有防作弊功能，推板以触摸感应方式判断双手同时碰触，对单手触碰移动及大力推板后的惯性移动均不计成绩。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3、主机与外设无线连接，可以扩展到8人同时测试，测试设备配有绑带，具有防作弊功能。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7、测试主机使用智能操作系统，双核CPU，主频1GHZ以上，内存1GB以上，FLASH存储4GB以上。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8、测试主机具有外接HDMI高清显示接口，外接显示器与主机屏幕同步显示测试内容。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9、测试主机具有外接U盘接口，可以通过U盘导入导出学生信息及测试成绩。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10、测试主机具有USBOTG接口，可以连接电脑直接导入导出数据。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11、测试主机具有外接摄像机接口，可以通过摄像机同步拍摄测试者的测试照片及录像，在测试主机上输入编号可以查看测试者的测试照片。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lastRenderedPageBreak/>
              <w:t>★</w:t>
            </w:r>
            <w:r w:rsidRPr="00633F7C">
              <w:rPr>
                <w:rFonts w:ascii="仿宋_GB2312" w:eastAsia="仿宋_GB2312" w:hAnsi="宋体" w:cs="Arial" w:hint="eastAsia"/>
                <w:bCs/>
                <w:szCs w:val="21"/>
              </w:rPr>
              <w:t>13、主机具有触摸输入和机械数字按键输入双重输入功能，屏幕具有触摸功能，可以通过触摸方式完成所有的输入及设置功能，机械按键方便快速输入编号及完成按压开关的发令动作。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16、海量信息存储，单机100000条以上存储数据，保证数据存储无忧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17、主机、外设、软件功能可与学校原有主机、外设、软件无缝对接；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18、测试量程：-20cm——40cm  分辨率：0.1cm 测试误差：±0.1cm</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bCs/>
                <w:szCs w:val="21"/>
              </w:rPr>
              <w:t>五、立定跳远测试仪</w:t>
            </w:r>
            <w:r w:rsidR="00B51C01">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1、红外线非接触测量，安全可靠，经久耐用，测试垫可方便拆换，单一起跳线全量程测试，在折叠部分无盲区测试,测试仪能够智能判断踩线、踮脚、连跳等犯规动作。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2、配备无线LED显示屏，以不同的颜色显示测试过程，显示屏显示面积大于32厘米X16厘米，内置可充电锂电池，可持续工作10小时。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3、测试结果不需要其他设备中转直接上传至网络考试平台，实时生成学生体育考试成绩，学生通过微信公众号实时查询测试成绩、单项评分和总分。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6、测试主机使用智能操作系统，双核CPU，主频1GHZ以上，内存1GB以上，FLASH存储4GB以上。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8、测试主机具有外接U盘接口，可以通过U盘导入导出学生信息及测试成绩。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9、测试主机具有USBOTG接口，可以连接电脑直接导入导出数据。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10、测试主机具有外接摄像机，可以通过摄像机同步拍摄测试者的测试照片及录像，在测试主机上输入编号可以查看测试者的测试照片。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lastRenderedPageBreak/>
              <w:t>★</w:t>
            </w:r>
            <w:r w:rsidRPr="00633F7C">
              <w:rPr>
                <w:rFonts w:ascii="仿宋_GB2312" w:eastAsia="仿宋_GB2312" w:hAnsi="宋体" w:cs="Arial" w:hint="eastAsia"/>
                <w:bCs/>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13、测试主机具备指定编号查询测试成绩功能，兼容多种学生信息输入方式，包括键盘输入学生信息，射频卡输入学生信息，条码扫描仪输入学生信息，直接读取身份证号，电脑直接下载学生信息到测试仪。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15、海量信息存储，单机100000条以上存储数据，保证数据存储无忧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16、主机、外设、软件功能可与学校原有主机、外设、软件无缝对接；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17、测试量程：70cm——310cm 分辨率：1cm 测试误差：±1cm</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
                <w:szCs w:val="21"/>
              </w:rPr>
              <w:t>六、</w:t>
            </w:r>
            <w:r w:rsidRPr="00633F7C">
              <w:rPr>
                <w:rFonts w:ascii="仿宋_GB2312" w:eastAsia="仿宋_GB2312" w:hAnsi="宋体" w:cs="Arial" w:hint="eastAsia"/>
                <w:b/>
                <w:bCs/>
                <w:szCs w:val="21"/>
              </w:rPr>
              <w:t>仰卧起坐测试仪（光电式</w:t>
            </w:r>
            <w:r w:rsidRPr="00633F7C">
              <w:rPr>
                <w:rFonts w:ascii="仿宋_GB2312" w:eastAsia="仿宋_GB2312" w:hAnsi="宋体" w:cs="Arial" w:hint="eastAsia"/>
                <w:bCs/>
                <w:szCs w:val="21"/>
              </w:rPr>
              <w:t>）</w:t>
            </w:r>
            <w:r w:rsidR="005B0E38" w:rsidRP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光电式非接触测试，测试者不需佩戴任何测试设备，仪器根据测试者的身高自适应调整，无需人工干预，主机与外设无线连接，外设具有动作到位提示功能，可以单独显示测试姓名、编号信息和测试成绩，可以扩展到8人同时测试，根据测试要求，可以测试从30秒到180秒的不同测试模式。</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2、可配备无线LED显示屏，以不同的颜色显示测试过程，显示屏显示面积大于32厘米X16厘米，内置可充电锂电池，可持续工作10小时。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3、测试结果不需要其它设备中转直接上传至网络测试管理平台，实时生成学生体质测试成绩，学生可通过微信公众号实时查询测试成绩、单项评分和总分。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主机使用10寸以上阳光可视大屏幕（样品演示）真彩色液晶显示器，屏幕分辨率大于1024X600，在室外阳光下（亮度大于10000Lx）可以清晰屏幕内容，包括测试者身份信息、照片、成绩、测试信息等测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10、主机具有外接摄像机接口，可以通过摄像机同步拍摄测试者的测试照片及录</w:t>
            </w:r>
            <w:r w:rsidRPr="00633F7C">
              <w:rPr>
                <w:rFonts w:ascii="仿宋_GB2312" w:eastAsia="仿宋_GB2312" w:hAnsi="宋体" w:cs="Arial" w:hint="eastAsia"/>
                <w:bCs/>
                <w:szCs w:val="21"/>
              </w:rPr>
              <w:lastRenderedPageBreak/>
              <w:t>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13、测试主机具备指定编号查询测试成绩功能，兼容多种学生信息输入方式，包括键盘输入学生信息，射频卡输入学生信息，条码扫描仪输入学生信息，直接读取身份证号，电脑直接下载学生信息到测试仪。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14、为适应室外测试，主机内置大功率环保可充电锂电池，电池容量大于10000mAH,可在无交流电源时提供10小时以上的持续电能。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15、海量信息存储，单机无限量存储数据，保证数据存储无忧。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16、量程：0个—9999个；分辨率：1；测试误差：0个。</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bCs/>
                <w:szCs w:val="21"/>
              </w:rPr>
              <w:t>七、手持机</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处理器主频：四核64位Coretex-A53，主频1.3GHz    </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操作系统：Android 7.0</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存储器：RAM：2GB  ROM：16GB （标配）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整机尺寸重量：170×85×23±2mm  380g(含电池)</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扩展内存：支持128GB Micro SD卡</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颜色：黑色和黄色</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屏幕：5寸IPS高清屏</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扩展插槽：1个sim卡槽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1个Micro SD(TF)卡槽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通讯接口：高速USB2.0设备端接口</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3.5棍插充电口</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音频：支持语音播报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指示灯：网络指示灯，充电指示灯</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键盘：功能键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支持频段：TD-LTE Band38/39/40/41；FDD-LTE Band</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 1,2,3,4,7,17,20；</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bCs/>
                <w:szCs w:val="21"/>
              </w:rPr>
              <w:t>WCDMA( 850/1900/2100MHz);GSM/GPRS/Edge</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（850/900/1800/1900MHz）</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GPS导航：内置GPS全球定位系统、支持A-GPS；</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lastRenderedPageBreak/>
              <w:t>GPS+BDS,米级定位，误差范围±5m</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手电筒：低功耗LED灯照明，应急使用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存储接口：TF卡，最大支持32G。支持国网电力加密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的TF卡</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蓝牙传输：Bluetooth 4.0 + EDR class 2</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Wifi功能： 2.4G/5G双频，支持802.11a/b/g/n模</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式，支持WEP\WPA\WPA2-PSK\AES\WAPI PSK\802.1x</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 EAP加密协议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摄像头：后置800万像素摄像头，带闪光灯、自动对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焦功能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补光灯：支持</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电池容量：4500mAh锂聚合物电池</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待机时间：关闭无线通讯等功能可待机320小时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工作时间：12小时以上（一次充满电）</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工作温度：-10 ℃~ + 60℃</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储存温度：-20℃ ~ + 65℃</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工作湿度：5% - 90% (无凝结)</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储存湿度：5% - 95% (无凝结)</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三防功能：IP65  RFID（选配）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超高频：支持频段 915MHz、865MHz（865-868MHz或</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902-928MHz）；针对EPC C1 GEN2 /ISO18000-6C协议；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识读距离可读1-3米距离（与标签和环境有关）高频</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支持频率：13.56MHz</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支持协议：针对ISO15693、ISO14443双协议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识读距离：0-7CM（与标签和环境有关）</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低频：125K/134.2K动物耳标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高频（CPU卡）：支持CPU卡的读写，配合PSAM使用 </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有源2.45G（定制）：距离200m，200张标签可以一</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次性读取  </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身份证读取（选配）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内置模块：公安部二代证安全加密模块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lastRenderedPageBreak/>
              <w:t>相关功能：采集和识别二代身份证，进行身份识别 支</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持人脸识别（选配）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附件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标配：锂电池、充电头、DC充电线、USB充电线</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选配：背包、充电座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1、软件功能可与学校原有软件无缝对接；</w:t>
            </w:r>
          </w:p>
          <w:p w:rsidR="00633F7C" w:rsidRPr="00633F7C" w:rsidRDefault="00633F7C" w:rsidP="00633F7C">
            <w:pPr>
              <w:ind w:hanging="1"/>
              <w:rPr>
                <w:rFonts w:ascii="仿宋_GB2312" w:eastAsia="仿宋_GB2312" w:hAnsi="Calibri" w:cs="Arial"/>
                <w:b/>
                <w:szCs w:val="21"/>
              </w:rPr>
            </w:pPr>
            <w:r w:rsidRPr="00633F7C">
              <w:rPr>
                <w:rFonts w:ascii="仿宋_GB2312" w:eastAsia="仿宋_GB2312" w:hAnsi="宋体" w:cs="Arial" w:hint="eastAsia"/>
                <w:b/>
                <w:szCs w:val="21"/>
              </w:rPr>
              <w:t>八、</w:t>
            </w:r>
            <w:r w:rsidRPr="00633F7C">
              <w:rPr>
                <w:rFonts w:ascii="仿宋_GB2312" w:eastAsia="仿宋_GB2312" w:hAnsi="Calibri" w:cs="Arial" w:hint="eastAsia"/>
                <w:b/>
                <w:szCs w:val="21"/>
              </w:rPr>
              <w:t>体质测试管理平台</w:t>
            </w:r>
            <w:r w:rsidR="005B0E38">
              <w:rPr>
                <w:rFonts w:ascii="仿宋_GB2312" w:eastAsia="仿宋_GB2312" w:hAnsi="Calibri" w:cs="Arial" w:hint="eastAsia"/>
                <w:b/>
                <w:szCs w:val="21"/>
              </w:rPr>
              <w:t>（1套）</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1、体测状态申请</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状态申请：学生在线提交免测是申请，同时上传医院证明资料。</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状态审核：体测教师，在线审批学生提交的申请，通过或拒绝。</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2、成绩管理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成绩查询：管理员可以通过年级、院系、专业、班级、学号、卡号、身份证号、快速的定位到学校的信息，同时可以查询到学生每年的体测成绩总分及分项成绩、等级，还可以修改学生的总成绩和分项成绩、状态。</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成绩统计：可以按照各种查询条件统计学生的成绩，并显示个区间的人数，百分比，各种备注状态的人数。</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添加成绩：通过输入学号，卡号，查找到学生的信息，显示成绩录入的页面，在页面上显示学生的基本信息，测试项目，成绩录入文本框，测试状态，输入成绩并选择状态后，提交成绩。再次输入学号或卡号后，可以查询到学生的成绩并可以修改学生的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测试记录统计：统计每个项目测试了多少人，男生人数和女生人数，还有多少个人没有测试，和实际应该测试的人数。</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自然班成绩：指定教师和班级后，可以显示教师的班级，并录入成绩。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学生成绩汇总：学生可以查到4年的所有成绩，并显示大四毕业的成绩样表。</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3、预约管理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安排：安排学生及班长的预约记录，可以指定预约名称，每次安排的项目，测试教师，测试地点，可以批量添加，可以设定预约的开始和结束时间，测试的开始和结束时间，添加日期，可以指定教师和自然班级，教师登录系统后，可以直接看到给自已安排的班级，直接在页面上录入体测成绩。可以添加、修改、删除、批量导入导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学生预约：学生可以根据自已的时间来预约体测测试时间。一人可以预约一次。</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学生查询预约：学生可以查询到自已的预约记录，在规定的时间内可以修改自已的</w:t>
            </w:r>
            <w:r w:rsidRPr="00633F7C">
              <w:rPr>
                <w:rFonts w:ascii="仿宋_GB2312" w:eastAsia="仿宋_GB2312" w:hAnsi="宋体" w:cs="Arial" w:hint="eastAsia"/>
                <w:szCs w:val="21"/>
              </w:rPr>
              <w:lastRenderedPageBreak/>
              <w:t>预约记录。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4、基本设置</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体测查分表：录入每个项目的体测查分表，分性别，年级，分数对应的成绩区间，批量导入导出。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成绩备注：设置体测添加成绩时的备注。可以添加，修改，删除。</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体测状态：设置体测添加成绩时的状态。可以添加，修改，删除。</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体测设置：后台控制添加成绩时是否需要预约。</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5、信息录入：按照国家体质测量标准将学生基本信息录入或从系统中导出学生的基本信息，也可以和学校的教务系统对接同步学生的基本信息。在每学期新生报到时，可以现场采集学生基本信息。</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组织安排：测试前可以把教师和自然班级绑定测试、一二年级体育课上测试、三四年级课后预约测试，减轻了测试前的组织工作量。</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信息输入：测试者手持数据采集仪，通过输入学号，NFC刷，扫条形码或二维码的方式。获得学生的基本信息.</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数据输入：利用手持采集仪可以直接录入测试成绩或通过特定测试仪器将测试数据直接上传服务器进行数据处理。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数据查询：学生通过手机或电脑能够查询自己的体测成绩、等级、分数。如果输入有误，可以当场改正，以减少后期的工作量。</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数据导出：结合学生的基本信息和测试成绩，可以按照国家体测模块标准导出测试数据，直接上传国家数据库。</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数据分析：按照客户要求对测试数据进行统计分析，生成图表或表格。</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成 绩筛查：根据不同的条件，可以查找出对应的数据和人员信息，利于组</w:t>
            </w:r>
          </w:p>
          <w:p w:rsidR="007D22C2" w:rsidRDefault="00633F7C" w:rsidP="0052080B">
            <w:pPr>
              <w:ind w:hanging="1"/>
              <w:rPr>
                <w:rFonts w:ascii="仿宋_GB2312" w:eastAsia="仿宋_GB2312" w:hAnsi="宋体" w:cs="Arial"/>
                <w:szCs w:val="21"/>
              </w:rPr>
            </w:pPr>
            <w:r w:rsidRPr="00633F7C">
              <w:rPr>
                <w:rFonts w:ascii="仿宋_GB2312" w:eastAsia="仿宋_GB2312" w:hAnsi="宋体" w:cs="Arial" w:hint="eastAsia"/>
                <w:szCs w:val="21"/>
              </w:rPr>
              <w:t>织补考，补测。</w:t>
            </w:r>
          </w:p>
          <w:p w:rsidR="0001443A" w:rsidRPr="0052080B" w:rsidRDefault="0001443A" w:rsidP="0052080B">
            <w:pPr>
              <w:ind w:hanging="1"/>
              <w:rPr>
                <w:rFonts w:ascii="仿宋_GB2312" w:eastAsia="仿宋_GB2312" w:hAnsi="宋体" w:cs="Arial"/>
                <w:szCs w:val="21"/>
              </w:rPr>
            </w:pPr>
            <w:r>
              <w:rPr>
                <w:rFonts w:ascii="仿宋_GB2312" w:eastAsia="仿宋_GB2312" w:hAnsi="宋体" w:cs="Arial" w:hint="eastAsia"/>
                <w:szCs w:val="21"/>
              </w:rPr>
              <w:t>6、与学院原有软件有对接要求。</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4F72FF" w:rsidP="0030564F">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提供产品合格证，</w:t>
            </w:r>
            <w:r w:rsidR="0052080B">
              <w:rPr>
                <w:rFonts w:ascii="仿宋_GB2312" w:eastAsia="仿宋_GB2312" w:hAnsi="宋体" w:cs="Arial" w:hint="eastAsia"/>
                <w:color w:val="000000" w:themeColor="text1"/>
                <w:szCs w:val="21"/>
              </w:rPr>
              <w:t>确保新设备与原有设备正常使用，</w:t>
            </w:r>
            <w:r w:rsidR="0052080B" w:rsidRPr="0052080B">
              <w:rPr>
                <w:rFonts w:ascii="仿宋_GB2312" w:eastAsia="仿宋_GB2312" w:hAnsi="宋体" w:cs="Arial" w:hint="eastAsia"/>
                <w:color w:val="000000" w:themeColor="text1"/>
                <w:szCs w:val="21"/>
              </w:rPr>
              <w:t>提供合法渠道来源证明。</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lastRenderedPageBreak/>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A4" w:rsidRDefault="00545AA4" w:rsidP="0019428D">
      <w:r>
        <w:separator/>
      </w:r>
    </w:p>
  </w:endnote>
  <w:endnote w:type="continuationSeparator" w:id="0">
    <w:p w:rsidR="00545AA4" w:rsidRDefault="00545AA4"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51C01" w:rsidRDefault="00B51C0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6873F8">
      <w:rPr>
        <w:rStyle w:val="af3"/>
        <w:noProof/>
      </w:rPr>
      <w:t>3</w:t>
    </w:r>
    <w:r>
      <w:rPr>
        <w:rStyle w:val="af3"/>
      </w:rPr>
      <w:fldChar w:fldCharType="end"/>
    </w:r>
  </w:p>
  <w:p w:rsidR="00B51C01" w:rsidRDefault="00B51C0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e"/>
      <w:framePr w:wrap="around" w:vAnchor="text" w:hAnchor="page" w:x="5852" w:y="80"/>
      <w:rPr>
        <w:rStyle w:val="af3"/>
      </w:rPr>
    </w:pPr>
    <w:r>
      <w:rPr>
        <w:rStyle w:val="af3"/>
      </w:rPr>
      <w:fldChar w:fldCharType="begin"/>
    </w:r>
    <w:r>
      <w:rPr>
        <w:rStyle w:val="af3"/>
      </w:rPr>
      <w:instrText xml:space="preserve">PAGE  </w:instrText>
    </w:r>
    <w:r>
      <w:rPr>
        <w:rStyle w:val="af3"/>
      </w:rPr>
      <w:fldChar w:fldCharType="separate"/>
    </w:r>
    <w:r w:rsidR="006873F8">
      <w:rPr>
        <w:rStyle w:val="af3"/>
        <w:noProof/>
      </w:rPr>
      <w:t>1</w:t>
    </w:r>
    <w:r>
      <w:rPr>
        <w:rStyle w:val="af3"/>
      </w:rPr>
      <w:fldChar w:fldCharType="end"/>
    </w:r>
  </w:p>
  <w:p w:rsidR="00B51C01" w:rsidRDefault="00B51C01">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e"/>
      <w:jc w:val="center"/>
    </w:pPr>
    <w:r>
      <w:rPr>
        <w:rStyle w:val="af3"/>
        <w:rFonts w:hint="eastAsia"/>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A4" w:rsidRDefault="00545AA4" w:rsidP="0019428D">
      <w:r>
        <w:separator/>
      </w:r>
    </w:p>
  </w:footnote>
  <w:footnote w:type="continuationSeparator" w:id="0">
    <w:p w:rsidR="00545AA4" w:rsidRDefault="00545AA4" w:rsidP="0019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52</w:t>
    </w:r>
    <w:r>
      <w:rPr>
        <w:rStyle w:val="af3"/>
      </w:rPr>
      <w:fldChar w:fldCharType="end"/>
    </w:r>
  </w:p>
  <w:p w:rsidR="00B51C01" w:rsidRDefault="00B51C01">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01" w:rsidRDefault="00B51C01">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443A"/>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2FF"/>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080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45AA4"/>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0E3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F7C"/>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3F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11E8"/>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4178"/>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5823"/>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7F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9A3"/>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1C01"/>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0DD"/>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371"/>
    <w:rsid w:val="00C254AA"/>
    <w:rsid w:val="00C25E04"/>
    <w:rsid w:val="00C260E7"/>
    <w:rsid w:val="00C26945"/>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332"/>
    <w:rsid w:val="00C53CF3"/>
    <w:rsid w:val="00C54A14"/>
    <w:rsid w:val="00C56101"/>
    <w:rsid w:val="00C564D6"/>
    <w:rsid w:val="00C5669F"/>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44C"/>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6CF8C"/>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a6"/>
    <w:rsid w:val="0019428D"/>
    <w:pPr>
      <w:ind w:firstLineChars="200" w:firstLine="420"/>
    </w:pPr>
    <w:rPr>
      <w:szCs w:val="20"/>
    </w:rPr>
  </w:style>
  <w:style w:type="paragraph" w:styleId="a7">
    <w:name w:val="Body Text"/>
    <w:basedOn w:val="a"/>
    <w:rsid w:val="0019428D"/>
    <w:pPr>
      <w:spacing w:after="120"/>
    </w:pPr>
  </w:style>
  <w:style w:type="paragraph" w:styleId="a8">
    <w:name w:val="Body Text Indent"/>
    <w:basedOn w:val="a"/>
    <w:link w:val="a9"/>
    <w:rsid w:val="0019428D"/>
    <w:pPr>
      <w:spacing w:line="360" w:lineRule="auto"/>
      <w:ind w:firstLineChars="200" w:firstLine="480"/>
    </w:pPr>
    <w:rPr>
      <w:rFonts w:ascii="宋体"/>
      <w:sz w:val="24"/>
      <w:szCs w:val="20"/>
    </w:rPr>
  </w:style>
  <w:style w:type="paragraph" w:styleId="aa">
    <w:name w:val="Plain Text"/>
    <w:basedOn w:val="a"/>
    <w:link w:val="ab"/>
    <w:rsid w:val="0019428D"/>
    <w:rPr>
      <w:rFonts w:ascii="宋体" w:hAnsi="Courier New" w:cs="Courier New"/>
      <w:szCs w:val="21"/>
    </w:rPr>
  </w:style>
  <w:style w:type="paragraph" w:styleId="ac">
    <w:name w:val="Date"/>
    <w:basedOn w:val="a"/>
    <w:next w:val="a"/>
    <w:rsid w:val="0019428D"/>
    <w:rPr>
      <w:sz w:val="24"/>
      <w:szCs w:val="20"/>
    </w:rPr>
  </w:style>
  <w:style w:type="paragraph" w:styleId="ad">
    <w:name w:val="Balloon Text"/>
    <w:basedOn w:val="a"/>
    <w:semiHidden/>
    <w:rsid w:val="0019428D"/>
    <w:rPr>
      <w:sz w:val="18"/>
      <w:szCs w:val="18"/>
    </w:rPr>
  </w:style>
  <w:style w:type="paragraph" w:styleId="ae">
    <w:name w:val="footer"/>
    <w:basedOn w:val="a"/>
    <w:rsid w:val="0019428D"/>
    <w:pPr>
      <w:tabs>
        <w:tab w:val="center" w:pos="4153"/>
        <w:tab w:val="right" w:pos="8306"/>
      </w:tabs>
      <w:snapToGrid w:val="0"/>
      <w:jc w:val="left"/>
    </w:pPr>
    <w:rPr>
      <w:sz w:val="18"/>
      <w:szCs w:val="18"/>
    </w:rPr>
  </w:style>
  <w:style w:type="paragraph" w:styleId="af">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f0">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f1">
    <w:name w:val="Title"/>
    <w:basedOn w:val="a"/>
    <w:next w:val="a"/>
    <w:link w:val="af2"/>
    <w:uiPriority w:val="99"/>
    <w:qFormat/>
    <w:rsid w:val="0019428D"/>
    <w:pPr>
      <w:spacing w:before="240" w:after="60"/>
      <w:jc w:val="center"/>
      <w:outlineLvl w:val="0"/>
    </w:pPr>
    <w:rPr>
      <w:rFonts w:ascii="Cambria" w:hAnsi="Cambria"/>
      <w:b/>
      <w:bCs/>
      <w:sz w:val="32"/>
      <w:szCs w:val="32"/>
    </w:rPr>
  </w:style>
  <w:style w:type="character" w:styleId="af3">
    <w:name w:val="page number"/>
    <w:basedOn w:val="a0"/>
    <w:rsid w:val="0019428D"/>
  </w:style>
  <w:style w:type="character" w:styleId="af4">
    <w:name w:val="Hyperlink"/>
    <w:basedOn w:val="a0"/>
    <w:rsid w:val="0019428D"/>
    <w:rPr>
      <w:color w:val="0000FF"/>
      <w:u w:val="single"/>
    </w:rPr>
  </w:style>
  <w:style w:type="character" w:styleId="af5">
    <w:name w:val="annotation reference"/>
    <w:basedOn w:val="a0"/>
    <w:semiHidden/>
    <w:rsid w:val="0019428D"/>
    <w:rPr>
      <w:sz w:val="21"/>
      <w:szCs w:val="21"/>
    </w:rPr>
  </w:style>
  <w:style w:type="table" w:styleId="af6">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0">
    <w:name w:val="标题 3 字符"/>
    <w:basedOn w:val="a0"/>
    <w:link w:val="3"/>
    <w:semiHidden/>
    <w:locked/>
    <w:rsid w:val="0019428D"/>
    <w:rPr>
      <w:rFonts w:eastAsia="宋体"/>
      <w:kern w:val="2"/>
      <w:sz w:val="32"/>
      <w:szCs w:val="32"/>
      <w:lang w:val="en-US" w:eastAsia="zh-CN" w:bidi="ar-SA"/>
    </w:rPr>
  </w:style>
  <w:style w:type="character" w:customStyle="1" w:styleId="ab">
    <w:name w:val="纯文本 字符"/>
    <w:basedOn w:val="a0"/>
    <w:link w:val="aa"/>
    <w:rsid w:val="0019428D"/>
    <w:rPr>
      <w:rFonts w:ascii="宋体" w:eastAsia="宋体" w:hAnsi="Courier New" w:cs="Courier New"/>
      <w:kern w:val="2"/>
      <w:sz w:val="21"/>
      <w:szCs w:val="21"/>
      <w:lang w:val="en-US" w:eastAsia="zh-CN" w:bidi="ar-SA"/>
    </w:rPr>
  </w:style>
  <w:style w:type="character" w:customStyle="1" w:styleId="a6">
    <w:name w:val="正文缩进 字符"/>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af2">
    <w:name w:val="标题 字符"/>
    <w:basedOn w:val="a0"/>
    <w:link w:val="af1"/>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a9">
    <w:name w:val="正文文本缩进 字符"/>
    <w:basedOn w:val="a0"/>
    <w:link w:val="a8"/>
    <w:rsid w:val="00426651"/>
    <w:rPr>
      <w:rFonts w:ascii="宋体"/>
      <w:kern w:val="2"/>
      <w:sz w:val="24"/>
    </w:rPr>
  </w:style>
  <w:style w:type="paragraph" w:styleId="af8">
    <w:name w:val="List Paragraph"/>
    <w:basedOn w:val="a"/>
    <w:uiPriority w:val="34"/>
    <w:qFormat/>
    <w:rsid w:val="007D22C2"/>
    <w:pPr>
      <w:ind w:firstLineChars="200" w:firstLine="420"/>
    </w:pPr>
    <w:rPr>
      <w:rFonts w:ascii="Calibri" w:hAnsi="Calibri"/>
      <w:szCs w:val="22"/>
    </w:rPr>
  </w:style>
  <w:style w:type="character" w:styleId="af9">
    <w:name w:val="Strong"/>
    <w:qFormat/>
    <w:rsid w:val="007D22C2"/>
    <w:rPr>
      <w:b/>
      <w:bCs/>
    </w:rPr>
  </w:style>
  <w:style w:type="character" w:styleId="afa">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30930"/>
    <w:rsid w:val="002D31E5"/>
    <w:rsid w:val="002F283E"/>
    <w:rsid w:val="003412C5"/>
    <w:rsid w:val="00361F8C"/>
    <w:rsid w:val="00434306"/>
    <w:rsid w:val="00506C44"/>
    <w:rsid w:val="00512665"/>
    <w:rsid w:val="005374A1"/>
    <w:rsid w:val="00563C22"/>
    <w:rsid w:val="00574E26"/>
    <w:rsid w:val="005E4374"/>
    <w:rsid w:val="006725C1"/>
    <w:rsid w:val="007673A6"/>
    <w:rsid w:val="00937819"/>
    <w:rsid w:val="009743E2"/>
    <w:rsid w:val="009A012B"/>
    <w:rsid w:val="009E261C"/>
    <w:rsid w:val="009E2C51"/>
    <w:rsid w:val="009E373A"/>
    <w:rsid w:val="00A730CD"/>
    <w:rsid w:val="00BE539D"/>
    <w:rsid w:val="00BF5649"/>
    <w:rsid w:val="00C06BFB"/>
    <w:rsid w:val="00DC2576"/>
    <w:rsid w:val="00EF0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37ECD-63D9-4477-A19F-4E1CD177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51</Pages>
  <Words>4793</Words>
  <Characters>27325</Characters>
  <Application>Microsoft Office Word</Application>
  <DocSecurity>0</DocSecurity>
  <Lines>227</Lines>
  <Paragraphs>64</Paragraphs>
  <ScaleCrop>false</ScaleCrop>
  <Company>Strong</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iCura</cp:lastModifiedBy>
  <cp:revision>43</cp:revision>
  <cp:lastPrinted>2020-11-04T06:35:00Z</cp:lastPrinted>
  <dcterms:created xsi:type="dcterms:W3CDTF">2017-11-06T01:02:00Z</dcterms:created>
  <dcterms:modified xsi:type="dcterms:W3CDTF">2020-11-09T01:15:00Z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