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47169D" w:rsidRPr="0047169D">
        <w:rPr>
          <w:rFonts w:ascii="宋体" w:hAnsi="宋体" w:hint="eastAsia"/>
          <w:b/>
          <w:color w:val="000000"/>
          <w:kern w:val="0"/>
          <w:sz w:val="32"/>
          <w:szCs w:val="32"/>
          <w:u w:val="single"/>
        </w:rPr>
        <w:t>学院中心机房升级</w:t>
      </w:r>
      <w:r w:rsidR="00605793">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331192" w:rsidP="00331192">
      <w:pPr>
        <w:spacing w:beforeLines="100" w:before="240" w:afterLines="100" w:after="240"/>
        <w:ind w:firstLineChars="300" w:firstLine="964"/>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Pr>
          <w:rFonts w:ascii="宋体" w:hAnsi="宋体" w:hint="eastAsia"/>
          <w:b/>
          <w:color w:val="000000"/>
          <w:kern w:val="0"/>
          <w:sz w:val="32"/>
          <w:szCs w:val="32"/>
        </w:rPr>
        <w:t>项 目</w:t>
      </w:r>
      <w:r w:rsidR="00263FC4" w:rsidRPr="00D624D1">
        <w:rPr>
          <w:rFonts w:ascii="宋体" w:hAnsi="宋体" w:hint="eastAsia"/>
          <w:b/>
          <w:color w:val="000000"/>
          <w:kern w:val="0"/>
          <w:sz w:val="32"/>
          <w:szCs w:val="32"/>
        </w:rPr>
        <w:t xml:space="preserve"> 编 号 ：</w:t>
      </w:r>
      <w:r w:rsidR="0047169D" w:rsidRPr="0047169D">
        <w:rPr>
          <w:rFonts w:ascii="宋体" w:hAnsi="宋体"/>
          <w:b/>
          <w:color w:val="000000"/>
          <w:kern w:val="0"/>
          <w:sz w:val="32"/>
          <w:szCs w:val="32"/>
          <w:u w:val="single"/>
        </w:rPr>
        <w:t>LNCJCG202104148X-0302</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 xml:space="preserve">编 制 </w:t>
      </w:r>
      <w:r w:rsidR="00331192">
        <w:rPr>
          <w:rFonts w:ascii="宋体" w:hAnsi="宋体" w:hint="eastAsia"/>
          <w:b/>
          <w:sz w:val="32"/>
          <w:szCs w:val="32"/>
        </w:rPr>
        <w:t>时 间</w:t>
      </w:r>
      <w:r>
        <w:rPr>
          <w:rFonts w:ascii="宋体" w:hAnsi="宋体" w:hint="eastAsia"/>
          <w:b/>
          <w:sz w:val="32"/>
          <w:szCs w:val="32"/>
        </w:rPr>
        <w:t xml:space="preserve"> ：</w:t>
      </w:r>
      <w:r w:rsidR="00605793">
        <w:rPr>
          <w:rFonts w:ascii="宋体" w:hAnsi="宋体" w:hint="eastAsia"/>
          <w:b/>
          <w:sz w:val="32"/>
          <w:szCs w:val="32"/>
          <w:u w:val="single"/>
        </w:rPr>
        <w:t xml:space="preserve">  </w:t>
      </w:r>
      <w:r w:rsidR="0047169D">
        <w:rPr>
          <w:rFonts w:ascii="宋体" w:hAnsi="宋体"/>
          <w:b/>
          <w:sz w:val="32"/>
          <w:szCs w:val="32"/>
          <w:u w:val="single"/>
        </w:rPr>
        <w:t>2021</w:t>
      </w:r>
      <w:r>
        <w:rPr>
          <w:rFonts w:ascii="宋体" w:hAnsi="宋体" w:hint="eastAsia"/>
          <w:b/>
          <w:sz w:val="32"/>
          <w:szCs w:val="32"/>
        </w:rPr>
        <w:t>年</w:t>
      </w:r>
      <w:r w:rsidR="00605793">
        <w:rPr>
          <w:rFonts w:ascii="宋体" w:hAnsi="宋体" w:hint="eastAsia"/>
          <w:b/>
          <w:sz w:val="32"/>
          <w:szCs w:val="32"/>
          <w:u w:val="single"/>
        </w:rPr>
        <w:t xml:space="preserve">    </w:t>
      </w:r>
      <w:r w:rsidR="0047169D">
        <w:rPr>
          <w:rFonts w:ascii="宋体" w:hAnsi="宋体"/>
          <w:b/>
          <w:sz w:val="32"/>
          <w:szCs w:val="32"/>
          <w:u w:val="single"/>
        </w:rPr>
        <w:t>6</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w:t>
      </w:r>
      <w:r w:rsidR="00DC36F9">
        <w:rPr>
          <w:rFonts w:ascii="宋体" w:hAnsi="宋体" w:cs="Lucida Sans Unicode" w:hint="eastAsia"/>
          <w:b/>
          <w:sz w:val="32"/>
          <w:szCs w:val="32"/>
        </w:rPr>
        <w:t>二</w:t>
      </w:r>
      <w:r>
        <w:rPr>
          <w:rFonts w:ascii="宋体" w:hAnsi="宋体" w:cs="Lucida Sans Unicode" w:hint="eastAsia"/>
          <w:b/>
          <w:sz w:val="32"/>
          <w:szCs w:val="32"/>
        </w:rPr>
        <w:t>章  投标文件内容及格式</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第</w:t>
      </w:r>
      <w:r w:rsidR="00DC36F9">
        <w:rPr>
          <w:rFonts w:ascii="宋体" w:hAnsi="宋体" w:cs="Lucida Sans Unicode" w:hint="eastAsia"/>
          <w:b/>
          <w:sz w:val="32"/>
          <w:szCs w:val="32"/>
        </w:rPr>
        <w:t>三</w:t>
      </w:r>
      <w:r>
        <w:rPr>
          <w:rFonts w:ascii="宋体" w:hAnsi="宋体" w:cs="Lucida Sans Unicode" w:hint="eastAsia"/>
          <w:b/>
          <w:sz w:val="32"/>
          <w:szCs w:val="32"/>
        </w:rPr>
        <w:t xml:space="preserve">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47169D" w:rsidRPr="0047169D">
        <w:rPr>
          <w:rFonts w:ascii="宋体" w:hAnsi="宋体" w:cs="Lucida Sans Unicode" w:hint="eastAsia"/>
          <w:sz w:val="24"/>
          <w:u w:val="single"/>
        </w:rPr>
        <w:t>学院中心机房升级</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47169D" w:rsidRPr="0047169D">
        <w:rPr>
          <w:rFonts w:ascii="宋体" w:hAnsi="宋体" w:cs="Lucida Sans Unicode"/>
          <w:sz w:val="24"/>
          <w:u w:val="single"/>
        </w:rPr>
        <w:t>LNCJCG202104148X-0302</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2552"/>
        <w:gridCol w:w="1134"/>
        <w:gridCol w:w="2268"/>
      </w:tblGrid>
      <w:tr w:rsidR="004B0171" w:rsidRPr="0067125F" w:rsidTr="0047169D">
        <w:trPr>
          <w:trHeight w:val="349"/>
        </w:trPr>
        <w:tc>
          <w:tcPr>
            <w:tcW w:w="709" w:type="dxa"/>
            <w:vAlign w:val="center"/>
          </w:tcPr>
          <w:p w:rsidR="004B0171" w:rsidRPr="0067125F" w:rsidRDefault="004B0171" w:rsidP="009D7FFE">
            <w:pPr>
              <w:widowControl/>
              <w:jc w:val="center"/>
              <w:textAlignment w:val="center"/>
              <w:rPr>
                <w:rFonts w:ascii="宋体" w:hAnsi="宋体"/>
                <w:color w:val="000000"/>
                <w:sz w:val="24"/>
              </w:rPr>
            </w:pPr>
            <w:proofErr w:type="gramStart"/>
            <w:r w:rsidRPr="0067125F">
              <w:rPr>
                <w:rFonts w:ascii="宋体" w:hAnsi="宋体" w:hint="eastAsia"/>
                <w:color w:val="000000"/>
                <w:sz w:val="24"/>
              </w:rPr>
              <w:t>包号</w:t>
            </w:r>
            <w:proofErr w:type="gramEnd"/>
          </w:p>
        </w:tc>
        <w:tc>
          <w:tcPr>
            <w:tcW w:w="2268" w:type="dxa"/>
            <w:vAlign w:val="center"/>
          </w:tcPr>
          <w:p w:rsidR="004B0171" w:rsidRPr="0067125F" w:rsidRDefault="00331192" w:rsidP="009D7FFE">
            <w:pPr>
              <w:widowControl/>
              <w:jc w:val="center"/>
              <w:textAlignment w:val="center"/>
              <w:rPr>
                <w:rFonts w:ascii="宋体" w:hAnsi="宋体"/>
                <w:color w:val="000000"/>
                <w:sz w:val="24"/>
              </w:rPr>
            </w:pPr>
            <w:r>
              <w:rPr>
                <w:rFonts w:ascii="宋体" w:hAnsi="宋体" w:hint="eastAsia"/>
                <w:color w:val="000000"/>
                <w:sz w:val="24"/>
              </w:rPr>
              <w:t>项目</w:t>
            </w:r>
            <w:r w:rsidR="004B0171" w:rsidRPr="0067125F">
              <w:rPr>
                <w:rFonts w:ascii="宋体" w:hAnsi="宋体" w:hint="eastAsia"/>
                <w:color w:val="000000"/>
                <w:sz w:val="24"/>
              </w:rPr>
              <w:t>编号</w:t>
            </w:r>
          </w:p>
        </w:tc>
        <w:tc>
          <w:tcPr>
            <w:tcW w:w="2552"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134"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2268" w:type="dxa"/>
            <w:vAlign w:val="center"/>
          </w:tcPr>
          <w:p w:rsidR="004B0171" w:rsidRPr="0067125F" w:rsidRDefault="004F670B" w:rsidP="009D7FFE">
            <w:pPr>
              <w:jc w:val="center"/>
              <w:rPr>
                <w:rFonts w:ascii="宋体" w:hAnsi="宋体"/>
                <w:color w:val="000000"/>
                <w:sz w:val="24"/>
              </w:rPr>
            </w:pPr>
            <w:r>
              <w:rPr>
                <w:rFonts w:ascii="宋体" w:hAnsi="宋体" w:hint="eastAsia"/>
                <w:color w:val="000000"/>
                <w:sz w:val="24"/>
              </w:rPr>
              <w:t>项目预算金额（元）</w:t>
            </w:r>
          </w:p>
        </w:tc>
      </w:tr>
      <w:tr w:rsidR="004B0171" w:rsidRPr="0067125F" w:rsidTr="0047169D">
        <w:trPr>
          <w:trHeight w:val="414"/>
        </w:trPr>
        <w:tc>
          <w:tcPr>
            <w:tcW w:w="709"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268" w:type="dxa"/>
            <w:vAlign w:val="center"/>
          </w:tcPr>
          <w:p w:rsidR="004B0171" w:rsidRPr="0067125F" w:rsidRDefault="0047169D" w:rsidP="009D7FFE">
            <w:pPr>
              <w:widowControl/>
              <w:jc w:val="center"/>
              <w:textAlignment w:val="center"/>
              <w:rPr>
                <w:rFonts w:ascii="宋体" w:hAnsi="宋体"/>
                <w:color w:val="000000"/>
                <w:szCs w:val="21"/>
              </w:rPr>
            </w:pPr>
            <w:r w:rsidRPr="0047169D">
              <w:rPr>
                <w:rFonts w:ascii="宋体" w:hAnsi="宋体"/>
                <w:color w:val="000000"/>
                <w:szCs w:val="21"/>
              </w:rPr>
              <w:t>LNCJCG202104148X-0302</w:t>
            </w:r>
          </w:p>
        </w:tc>
        <w:tc>
          <w:tcPr>
            <w:tcW w:w="2552" w:type="dxa"/>
            <w:vAlign w:val="center"/>
          </w:tcPr>
          <w:p w:rsidR="004B0171" w:rsidRPr="0067125F" w:rsidRDefault="0047169D" w:rsidP="004B0171">
            <w:pPr>
              <w:widowControl/>
              <w:jc w:val="center"/>
              <w:textAlignment w:val="center"/>
              <w:rPr>
                <w:rFonts w:ascii="宋体" w:hAnsi="宋体"/>
                <w:color w:val="000000"/>
                <w:sz w:val="24"/>
              </w:rPr>
            </w:pPr>
            <w:r w:rsidRPr="0047169D">
              <w:rPr>
                <w:rFonts w:ascii="宋体" w:hAnsi="宋体" w:hint="eastAsia"/>
                <w:color w:val="000000"/>
                <w:sz w:val="24"/>
              </w:rPr>
              <w:t>学院中心机房升级</w:t>
            </w:r>
          </w:p>
        </w:tc>
        <w:tc>
          <w:tcPr>
            <w:tcW w:w="1134" w:type="dxa"/>
            <w:vAlign w:val="center"/>
          </w:tcPr>
          <w:p w:rsidR="004B0171" w:rsidRPr="0067125F" w:rsidRDefault="0047169D" w:rsidP="009D7FFE">
            <w:pPr>
              <w:widowControl/>
              <w:jc w:val="center"/>
              <w:textAlignment w:val="center"/>
              <w:rPr>
                <w:rFonts w:ascii="宋体" w:hAnsi="宋体"/>
                <w:color w:val="000000"/>
                <w:sz w:val="24"/>
              </w:rPr>
            </w:pPr>
            <w:r>
              <w:rPr>
                <w:rFonts w:ascii="宋体" w:hAnsi="宋体" w:hint="eastAsia"/>
                <w:color w:val="000000"/>
                <w:sz w:val="24"/>
              </w:rPr>
              <w:t>1</w:t>
            </w:r>
            <w:r w:rsidR="000D1D1F">
              <w:rPr>
                <w:rFonts w:ascii="宋体" w:hAnsi="宋体" w:hint="eastAsia"/>
                <w:color w:val="000000"/>
                <w:sz w:val="24"/>
              </w:rPr>
              <w:t>包</w:t>
            </w:r>
          </w:p>
        </w:tc>
        <w:tc>
          <w:tcPr>
            <w:tcW w:w="2268" w:type="dxa"/>
            <w:vAlign w:val="center"/>
          </w:tcPr>
          <w:p w:rsidR="004B0171" w:rsidRPr="0067125F" w:rsidRDefault="0047169D" w:rsidP="004B0171">
            <w:pPr>
              <w:widowControl/>
              <w:jc w:val="center"/>
              <w:textAlignment w:val="center"/>
              <w:rPr>
                <w:rFonts w:ascii="宋体" w:hAnsi="宋体"/>
                <w:color w:val="000000"/>
                <w:sz w:val="24"/>
              </w:rPr>
            </w:pPr>
            <w:r>
              <w:rPr>
                <w:rFonts w:ascii="宋体" w:hAnsi="宋体" w:hint="eastAsia"/>
                <w:color w:val="000000"/>
                <w:sz w:val="24"/>
              </w:rPr>
              <w:t>8</w:t>
            </w:r>
            <w:r>
              <w:rPr>
                <w:rFonts w:ascii="宋体" w:hAnsi="宋体"/>
                <w:color w:val="000000"/>
                <w:sz w:val="24"/>
              </w:rPr>
              <w:t>9210.00</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47169D">
        <w:rPr>
          <w:rFonts w:ascii="宋体" w:hAnsi="宋体" w:cs="宋体"/>
          <w:sz w:val="24"/>
          <w:u w:val="single"/>
        </w:rPr>
        <w:t>1</w:t>
      </w:r>
      <w:r w:rsidR="00605793">
        <w:rPr>
          <w:rFonts w:ascii="宋体" w:hAnsi="宋体" w:cs="宋体" w:hint="eastAsia"/>
          <w:sz w:val="24"/>
          <w:u w:val="single"/>
        </w:rPr>
        <w:t xml:space="preserve"> </w:t>
      </w:r>
      <w:proofErr w:type="gramStart"/>
      <w:r w:rsidRPr="00126B2E">
        <w:rPr>
          <w:rFonts w:ascii="宋体" w:hAnsi="宋体" w:cs="宋体" w:hint="eastAsia"/>
          <w:sz w:val="24"/>
        </w:rPr>
        <w:t>个</w:t>
      </w:r>
      <w:proofErr w:type="gramEnd"/>
      <w:r w:rsidRPr="00126B2E">
        <w:rPr>
          <w:rFonts w:ascii="宋体" w:hAnsi="宋体" w:cs="宋体" w:hint="eastAsia"/>
          <w:sz w:val="24"/>
        </w:rPr>
        <w:t>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7139B9" w:rsidP="007139B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47169D"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47169D">
        <w:rPr>
          <w:rFonts w:ascii="宋体" w:hAnsi="宋体"/>
          <w:sz w:val="24"/>
          <w:u w:val="single"/>
        </w:rPr>
        <w:t>2021</w:t>
      </w:r>
      <w:r w:rsidRPr="00D679C1">
        <w:rPr>
          <w:rFonts w:ascii="宋体" w:hAnsi="宋体" w:hint="eastAsia"/>
          <w:sz w:val="24"/>
        </w:rPr>
        <w:t>年</w:t>
      </w:r>
      <w:r w:rsidR="00331192">
        <w:rPr>
          <w:rFonts w:ascii="宋体" w:hAnsi="宋体"/>
          <w:sz w:val="24"/>
          <w:u w:val="single"/>
        </w:rPr>
        <w:t xml:space="preserve"> </w:t>
      </w:r>
      <w:r w:rsidR="0047169D">
        <w:rPr>
          <w:rFonts w:ascii="宋体" w:hAnsi="宋体"/>
          <w:sz w:val="24"/>
          <w:u w:val="single"/>
        </w:rPr>
        <w:t>6</w:t>
      </w:r>
      <w:r w:rsidRPr="00D679C1">
        <w:rPr>
          <w:rFonts w:ascii="宋体" w:hAnsi="宋体" w:hint="eastAsia"/>
          <w:sz w:val="24"/>
        </w:rPr>
        <w:t>月</w:t>
      </w:r>
      <w:r w:rsidR="00331192">
        <w:rPr>
          <w:rFonts w:ascii="宋体" w:hAnsi="宋体"/>
          <w:sz w:val="24"/>
          <w:u w:val="single"/>
        </w:rPr>
        <w:t xml:space="preserve"> </w:t>
      </w:r>
      <w:r w:rsidR="0065335F">
        <w:rPr>
          <w:rFonts w:ascii="宋体" w:hAnsi="宋体"/>
          <w:sz w:val="24"/>
          <w:u w:val="single"/>
        </w:rPr>
        <w:t>1</w:t>
      </w:r>
      <w:r w:rsidR="009413F3">
        <w:rPr>
          <w:rFonts w:ascii="宋体" w:hAnsi="宋体"/>
          <w:sz w:val="24"/>
          <w:u w:val="single"/>
        </w:rPr>
        <w:t>1</w:t>
      </w:r>
      <w:r w:rsidRPr="00D679C1">
        <w:rPr>
          <w:rFonts w:ascii="宋体" w:hAnsi="宋体" w:hint="eastAsia"/>
          <w:sz w:val="24"/>
        </w:rPr>
        <w:t>日</w:t>
      </w:r>
      <w:r w:rsidR="00331192">
        <w:rPr>
          <w:rFonts w:ascii="宋体" w:hAnsi="宋体"/>
          <w:sz w:val="24"/>
          <w:u w:val="single"/>
        </w:rPr>
        <w:t xml:space="preserve"> </w:t>
      </w:r>
      <w:r w:rsidR="0047169D">
        <w:rPr>
          <w:rFonts w:ascii="宋体" w:hAnsi="宋体"/>
          <w:sz w:val="24"/>
          <w:u w:val="single"/>
        </w:rPr>
        <w:t>10</w:t>
      </w:r>
      <w:r w:rsidR="0047169D">
        <w:rPr>
          <w:rFonts w:ascii="宋体" w:hAnsi="宋体" w:hint="eastAsia"/>
          <w:sz w:val="24"/>
          <w:u w:val="single"/>
        </w:rPr>
        <w:t>:0</w:t>
      </w:r>
      <w:r w:rsidR="0047169D">
        <w:rPr>
          <w:rFonts w:ascii="宋体" w:hAnsi="宋体"/>
          <w:sz w:val="24"/>
          <w:u w:val="single"/>
        </w:rPr>
        <w:t>0</w:t>
      </w:r>
      <w:r w:rsidRPr="00D679C1">
        <w:rPr>
          <w:rFonts w:ascii="宋体" w:hAnsi="宋体" w:hint="eastAsia"/>
          <w:sz w:val="24"/>
        </w:rPr>
        <w:t>(北京时间)</w:t>
      </w:r>
      <w:r w:rsidR="00490B67">
        <w:rPr>
          <w:rFonts w:ascii="宋体" w:hAnsi="宋体" w:hint="eastAsia"/>
          <w:sz w:val="24"/>
        </w:rPr>
        <w:t>开标前，</w:t>
      </w:r>
      <w:r w:rsidRPr="00D679C1">
        <w:rPr>
          <w:rFonts w:ascii="宋体" w:hAnsi="宋体" w:hint="eastAsia"/>
          <w:b/>
          <w:sz w:val="24"/>
        </w:rPr>
        <w:t>由本公告附件获得电子采购文件。</w:t>
      </w:r>
    </w:p>
    <w:p w:rsidR="004B0171" w:rsidRDefault="0047169D"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331192">
        <w:rPr>
          <w:rFonts w:ascii="宋体" w:hAnsi="宋体"/>
          <w:sz w:val="24"/>
          <w:u w:val="single"/>
        </w:rPr>
        <w:t>2021</w:t>
      </w:r>
      <w:r w:rsidRPr="004D230C">
        <w:rPr>
          <w:rFonts w:ascii="宋体" w:hAnsi="宋体" w:hint="eastAsia"/>
          <w:sz w:val="24"/>
          <w:u w:val="single"/>
        </w:rPr>
        <w:t>年</w:t>
      </w:r>
      <w:r w:rsidR="0047169D">
        <w:rPr>
          <w:rFonts w:ascii="宋体" w:hAnsi="宋体" w:hint="eastAsia"/>
          <w:sz w:val="24"/>
          <w:u w:val="single"/>
        </w:rPr>
        <w:t>6</w:t>
      </w:r>
      <w:r w:rsidR="00331192">
        <w:rPr>
          <w:rFonts w:ascii="宋体" w:hAnsi="宋体"/>
          <w:sz w:val="24"/>
          <w:u w:val="single"/>
        </w:rPr>
        <w:t xml:space="preserve"> </w:t>
      </w:r>
      <w:r w:rsidRPr="004D230C">
        <w:rPr>
          <w:rFonts w:ascii="宋体" w:hAnsi="宋体" w:hint="eastAsia"/>
          <w:sz w:val="24"/>
          <w:u w:val="single"/>
        </w:rPr>
        <w:t>月</w:t>
      </w:r>
      <w:r w:rsidR="0065335F">
        <w:rPr>
          <w:rFonts w:ascii="宋体" w:hAnsi="宋体"/>
          <w:sz w:val="24"/>
          <w:u w:val="single"/>
        </w:rPr>
        <w:t>1</w:t>
      </w:r>
      <w:r w:rsidR="009413F3">
        <w:rPr>
          <w:rFonts w:ascii="宋体" w:hAnsi="宋体"/>
          <w:sz w:val="24"/>
          <w:u w:val="single"/>
        </w:rPr>
        <w:t>1</w:t>
      </w:r>
      <w:r w:rsidRPr="004D230C">
        <w:rPr>
          <w:rFonts w:ascii="宋体" w:hAnsi="宋体" w:hint="eastAsia"/>
          <w:sz w:val="24"/>
          <w:u w:val="single"/>
        </w:rPr>
        <w:t>日10:00</w:t>
      </w:r>
      <w:r w:rsidRPr="0009515F">
        <w:rPr>
          <w:rFonts w:ascii="宋体" w:hAnsi="宋体" w:hint="eastAsia"/>
          <w:sz w:val="24"/>
        </w:rPr>
        <w:t xml:space="preserve"> (北京时间)；递交投标文件及开标地点：辽宁城市建设职业技术学院（</w:t>
      </w:r>
      <w:proofErr w:type="gramStart"/>
      <w:r w:rsidRPr="0009515F">
        <w:rPr>
          <w:rFonts w:ascii="宋体" w:hAnsi="宋体" w:hint="eastAsia"/>
          <w:sz w:val="24"/>
        </w:rPr>
        <w:t>沈阳市沈北新区</w:t>
      </w:r>
      <w:proofErr w:type="gramEnd"/>
      <w:r w:rsidRPr="0009515F">
        <w:rPr>
          <w:rFonts w:ascii="宋体" w:hAnsi="宋体" w:hint="eastAsia"/>
          <w:sz w:val="24"/>
        </w:rPr>
        <w:t>虎石台开发区</w:t>
      </w:r>
      <w:proofErr w:type="gramStart"/>
      <w:r w:rsidRPr="0009515F">
        <w:rPr>
          <w:rFonts w:ascii="宋体" w:hAnsi="宋体" w:hint="eastAsia"/>
          <w:sz w:val="24"/>
        </w:rPr>
        <w:t>蒲硕路</w:t>
      </w:r>
      <w:proofErr w:type="gramEnd"/>
      <w:r w:rsidRPr="0009515F">
        <w:rPr>
          <w:rFonts w:ascii="宋体" w:hAnsi="宋体" w:hint="eastAsia"/>
          <w:sz w:val="24"/>
        </w:rPr>
        <w:t>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lastRenderedPageBreak/>
        <w:t>附件：</w:t>
      </w:r>
      <w:r w:rsidR="0047169D" w:rsidRPr="0047169D">
        <w:rPr>
          <w:rFonts w:ascii="宋体" w:hAnsi="宋体" w:hint="eastAsia"/>
          <w:color w:val="000000"/>
          <w:sz w:val="24"/>
          <w:u w:val="single"/>
        </w:rPr>
        <w:t>学院中心机房升级</w:t>
      </w:r>
      <w:r w:rsidRPr="00D679C1">
        <w:rPr>
          <w:rFonts w:ascii="宋体" w:hAnsi="宋体" w:cs="Lucida Sans Unicode" w:hint="eastAsia"/>
          <w:sz w:val="24"/>
        </w:rPr>
        <w:t>项目采购文件</w:t>
      </w:r>
    </w:p>
    <w:p w:rsidR="00D679C1" w:rsidRPr="0047169D"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331192">
        <w:rPr>
          <w:rFonts w:ascii="宋体" w:hAnsi="宋体" w:cs="Lucida Sans Unicode"/>
          <w:sz w:val="24"/>
        </w:rPr>
        <w:t>2021</w:t>
      </w:r>
      <w:r w:rsidRPr="00D679C1">
        <w:rPr>
          <w:rFonts w:ascii="宋体" w:hAnsi="宋体" w:cs="Lucida Sans Unicode" w:hint="eastAsia"/>
          <w:sz w:val="24"/>
        </w:rPr>
        <w:t>年</w:t>
      </w:r>
      <w:r w:rsidR="0047169D">
        <w:rPr>
          <w:rFonts w:ascii="宋体" w:hAnsi="宋体" w:cs="Lucida Sans Unicode"/>
          <w:sz w:val="24"/>
        </w:rPr>
        <w:t>6</w:t>
      </w:r>
      <w:r w:rsidRPr="00D679C1">
        <w:rPr>
          <w:rFonts w:ascii="宋体" w:hAnsi="宋体" w:cs="Lucida Sans Unicode" w:hint="eastAsia"/>
          <w:sz w:val="24"/>
        </w:rPr>
        <w:t>月</w:t>
      </w:r>
      <w:r w:rsidR="00331192">
        <w:rPr>
          <w:rFonts w:ascii="宋体" w:hAnsi="宋体" w:cs="Lucida Sans Unicode"/>
          <w:sz w:val="24"/>
        </w:rPr>
        <w:t xml:space="preserve"> </w:t>
      </w:r>
      <w:r w:rsidR="0065335F">
        <w:rPr>
          <w:rFonts w:ascii="宋体" w:hAnsi="宋体" w:cs="Lucida Sans Unicode"/>
          <w:sz w:val="24"/>
        </w:rPr>
        <w:t>7</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A94384">
            <w:pPr>
              <w:shd w:val="clear" w:color="auto" w:fill="FFFFFF"/>
              <w:jc w:val="left"/>
              <w:rPr>
                <w:rFonts w:ascii="宋体" w:hAnsi="宋体"/>
                <w:sz w:val="24"/>
              </w:rPr>
            </w:pPr>
            <w:r>
              <w:rPr>
                <w:rFonts w:ascii="宋体" w:hAnsi="宋体"/>
                <w:sz w:val="24"/>
              </w:rPr>
              <w:t>本项目用于升级目前学院的负载均衡设备规则库</w:t>
            </w:r>
            <w:r>
              <w:rPr>
                <w:rFonts w:ascii="宋体" w:hAnsi="宋体" w:hint="eastAsia"/>
                <w:sz w:val="24"/>
              </w:rPr>
              <w:t>，</w:t>
            </w:r>
            <w:r>
              <w:rPr>
                <w:rFonts w:ascii="宋体" w:hAnsi="宋体"/>
                <w:sz w:val="24"/>
              </w:rPr>
              <w:t>更换部分接入层交换设备</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00B3B" w:rsidRPr="00A94384" w:rsidRDefault="00263FC4" w:rsidP="00A00B3B">
            <w:pPr>
              <w:spacing w:line="240" w:lineRule="exact"/>
              <w:rPr>
                <w:rFonts w:ascii="仿宋_GB2312" w:eastAsia="仿宋_GB2312" w:hAnsi="宋体"/>
                <w:color w:val="000000" w:themeColor="text1"/>
                <w:kern w:val="0"/>
                <w:szCs w:val="21"/>
              </w:rPr>
            </w:pPr>
            <w:r w:rsidRPr="00A94384">
              <w:rPr>
                <w:rFonts w:ascii="仿宋_GB2312" w:eastAsia="仿宋_GB2312" w:hAnsi="宋体" w:hint="eastAsia"/>
                <w:color w:val="000000" w:themeColor="text1"/>
                <w:kern w:val="0"/>
                <w:szCs w:val="21"/>
              </w:rPr>
              <w:t>本项目</w:t>
            </w:r>
            <w:r w:rsidR="00A00B3B" w:rsidRPr="00A94384">
              <w:rPr>
                <w:rFonts w:ascii="仿宋_GB2312" w:eastAsia="仿宋_GB2312" w:hAnsi="宋体"/>
                <w:color w:val="000000" w:themeColor="text1"/>
                <w:kern w:val="0"/>
                <w:szCs w:val="21"/>
              </w:rPr>
              <w:t>不</w:t>
            </w:r>
            <w:r w:rsidRPr="00A94384">
              <w:rPr>
                <w:rFonts w:ascii="仿宋_GB2312" w:eastAsia="仿宋_GB2312" w:hAnsi="宋体" w:hint="eastAsia"/>
                <w:color w:val="000000" w:themeColor="text1"/>
                <w:kern w:val="0"/>
                <w:szCs w:val="21"/>
              </w:rPr>
              <w:t>组织现场踏勘或标前答疑会</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Pr="00A94384" w:rsidRDefault="00263FC4" w:rsidP="0013121A">
            <w:pPr>
              <w:shd w:val="clear" w:color="auto" w:fill="FFFFFF"/>
              <w:spacing w:line="360" w:lineRule="auto"/>
              <w:jc w:val="center"/>
              <w:rPr>
                <w:rFonts w:ascii="宋体" w:hAnsi="宋体" w:cs="宋体"/>
                <w:color w:val="000000" w:themeColor="text1"/>
                <w:kern w:val="0"/>
                <w:sz w:val="24"/>
              </w:rPr>
            </w:pPr>
            <w:r w:rsidRPr="00A94384">
              <w:rPr>
                <w:rFonts w:ascii="宋体" w:hAnsi="宋体" w:cs="宋体" w:hint="eastAsia"/>
                <w:color w:val="000000" w:themeColor="text1"/>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A94384" w:rsidRDefault="000A5F93" w:rsidP="00A94384">
            <w:pPr>
              <w:spacing w:line="240" w:lineRule="exact"/>
              <w:rPr>
                <w:rFonts w:ascii="仿宋_GB2312" w:eastAsia="仿宋_GB2312" w:hAnsi="宋体"/>
                <w:color w:val="000000" w:themeColor="text1"/>
                <w:kern w:val="0"/>
                <w:szCs w:val="21"/>
              </w:rPr>
            </w:pPr>
            <w:r w:rsidRPr="00A94384">
              <w:rPr>
                <w:rFonts w:ascii="仿宋_GB2312" w:eastAsia="仿宋_GB2312" w:hAnsi="宋体" w:hint="eastAsia"/>
                <w:color w:val="000000" w:themeColor="text1"/>
                <w:kern w:val="0"/>
                <w:szCs w:val="21"/>
              </w:rPr>
              <w:t>本项目不要求提供谈判产品样品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A94384" w:rsidRDefault="00263FC4">
            <w:pPr>
              <w:widowControl/>
              <w:spacing w:line="400" w:lineRule="exact"/>
              <w:jc w:val="center"/>
              <w:rPr>
                <w:rFonts w:ascii="宋体" w:hAnsi="宋体" w:cs="宋体"/>
                <w:color w:val="000000" w:themeColor="text1"/>
                <w:kern w:val="0"/>
                <w:sz w:val="24"/>
              </w:rPr>
            </w:pPr>
            <w:r w:rsidRPr="00A94384">
              <w:rPr>
                <w:rFonts w:ascii="宋体" w:hAnsi="宋体" w:cs="宋体" w:hint="eastAsia"/>
                <w:color w:val="000000" w:themeColor="text1"/>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A94384" w:rsidRDefault="00FD510F">
            <w:pPr>
              <w:widowControl/>
              <w:spacing w:line="400" w:lineRule="exact"/>
              <w:rPr>
                <w:rFonts w:ascii="宋体" w:hAnsi="宋体" w:cs="宋体"/>
                <w:color w:val="000000" w:themeColor="text1"/>
                <w:kern w:val="0"/>
                <w:sz w:val="24"/>
                <w:highlight w:val="yellow"/>
              </w:rPr>
            </w:pPr>
            <w:r w:rsidRPr="00A94384">
              <w:rPr>
                <w:rFonts w:ascii="宋体" w:hAnsi="宋体" w:cs="宋体" w:hint="eastAsia"/>
                <w:color w:val="000000" w:themeColor="text1"/>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4F670B">
              <w:rPr>
                <w:rFonts w:ascii="宋体" w:hAnsi="宋体" w:hint="eastAsia"/>
                <w:sz w:val="24"/>
                <w:u w:val="single"/>
              </w:rPr>
              <w:t>5%</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9D7FFE">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9D7FFE">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0"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124"/>
        <w:gridCol w:w="2127"/>
        <w:gridCol w:w="1549"/>
      </w:tblGrid>
      <w:tr w:rsidR="00FD510F" w:rsidRPr="00FD510F" w:rsidTr="004F670B">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proofErr w:type="gramStart"/>
            <w:r w:rsidRPr="00FD510F">
              <w:rPr>
                <w:rFonts w:asciiTheme="minorEastAsia" w:eastAsiaTheme="minorEastAsia" w:hAnsiTheme="minorEastAsia" w:hint="eastAsia"/>
                <w:sz w:val="21"/>
                <w:szCs w:val="21"/>
              </w:rPr>
              <w:t>包号</w:t>
            </w:r>
            <w:proofErr w:type="gramEnd"/>
          </w:p>
        </w:tc>
        <w:tc>
          <w:tcPr>
            <w:tcW w:w="4124"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2127" w:type="dxa"/>
            <w:vAlign w:val="center"/>
          </w:tcPr>
          <w:p w:rsidR="00FD510F" w:rsidRPr="00FD510F" w:rsidRDefault="004F670B" w:rsidP="0013121A">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w:t>
            </w:r>
            <w:r w:rsidR="00FD510F" w:rsidRPr="00FD510F">
              <w:rPr>
                <w:rFonts w:asciiTheme="minorEastAsia" w:eastAsiaTheme="minorEastAsia" w:hAnsiTheme="minorEastAsia" w:hint="eastAsia"/>
                <w:sz w:val="21"/>
                <w:szCs w:val="21"/>
              </w:rPr>
              <w:t>（元）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4F670B">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124" w:type="dxa"/>
            <w:vAlign w:val="center"/>
          </w:tcPr>
          <w:p w:rsidR="00FD510F" w:rsidRPr="00FD510F" w:rsidRDefault="00A94384" w:rsidP="0030564F">
            <w:pPr>
              <w:pStyle w:val="a7"/>
              <w:spacing w:line="240" w:lineRule="auto"/>
              <w:ind w:firstLineChars="0" w:firstLine="0"/>
              <w:rPr>
                <w:rFonts w:asciiTheme="minorEastAsia" w:eastAsiaTheme="minorEastAsia" w:hAnsiTheme="minorEastAsia"/>
                <w:sz w:val="21"/>
                <w:szCs w:val="21"/>
              </w:rPr>
            </w:pPr>
            <w:r w:rsidRPr="00A94384">
              <w:rPr>
                <w:rFonts w:asciiTheme="minorEastAsia" w:eastAsiaTheme="minorEastAsia" w:hAnsiTheme="minorEastAsia" w:hint="eastAsia"/>
                <w:sz w:val="21"/>
                <w:szCs w:val="21"/>
              </w:rPr>
              <w:t>学院中心机房升级</w:t>
            </w:r>
          </w:p>
        </w:tc>
        <w:tc>
          <w:tcPr>
            <w:tcW w:w="2127" w:type="dxa"/>
            <w:vAlign w:val="center"/>
          </w:tcPr>
          <w:p w:rsidR="00FD510F" w:rsidRPr="00FD510F" w:rsidRDefault="00A94384"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8</w:t>
            </w:r>
            <w:r>
              <w:rPr>
                <w:rFonts w:asciiTheme="minorEastAsia" w:eastAsiaTheme="minorEastAsia" w:hAnsiTheme="minorEastAsia"/>
                <w:sz w:val="21"/>
                <w:szCs w:val="21"/>
              </w:rPr>
              <w:t>9210.00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0"/>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sidR="00331192">
              <w:rPr>
                <w:rFonts w:ascii="宋体" w:hAnsi="宋体" w:cs="Lucida Sans Unicode" w:hint="eastAsia"/>
                <w:szCs w:val="21"/>
              </w:rPr>
              <w:t>（注：需提供税务局出具的完税证明）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w:t>
            </w:r>
            <w:r w:rsidR="004F670B">
              <w:rPr>
                <w:rFonts w:ascii="宋体" w:hAnsi="宋体" w:hint="eastAsia"/>
                <w:kern w:val="0"/>
                <w:szCs w:val="21"/>
              </w:rPr>
              <w:t>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kern w:val="0"/>
                <w:szCs w:val="21"/>
              </w:rPr>
            </w:pPr>
            <w:r>
              <w:rPr>
                <w:rFonts w:ascii="宋体" w:hAnsi="宋体" w:hint="eastAsia"/>
                <w:kern w:val="0"/>
                <w:szCs w:val="21"/>
              </w:rPr>
              <w:t>（最低评标价法）</w:t>
            </w:r>
          </w:p>
          <w:p w:rsidR="000A13DE" w:rsidRDefault="000A13DE">
            <w:pPr>
              <w:widowControl/>
              <w:rPr>
                <w:rFonts w:ascii="宋体" w:hAnsi="宋体"/>
                <w:sz w:val="24"/>
              </w:rPr>
            </w:pPr>
            <w:r w:rsidRPr="000A13DE">
              <w:rPr>
                <w:rFonts w:ascii="宋体" w:hAnsi="宋体" w:hint="eastAsia"/>
                <w:sz w:val="24"/>
              </w:rPr>
              <w:t>◆</w:t>
            </w:r>
            <w:r w:rsidRPr="000A13DE">
              <w:rPr>
                <w:rFonts w:ascii="宋体" w:hAnsi="宋体" w:hint="eastAsia"/>
                <w:kern w:val="0"/>
                <w:szCs w:val="21"/>
              </w:rPr>
              <w:t>采购文件要求的以及报价供应商认为有必要且能证明响应评分细则中各项要求的其它资料（综合评分法</w:t>
            </w:r>
            <w:r w:rsidRPr="000A13DE">
              <w:rPr>
                <w:rFonts w:ascii="宋体" w:hAnsi="宋体" w:hint="eastAsia"/>
                <w:sz w:val="24"/>
              </w:rPr>
              <w:t>）</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w:t>
      </w:r>
      <w:r w:rsidR="004F670B">
        <w:rPr>
          <w:rFonts w:ascii="宋体" w:hAnsi="宋体" w:cs="Lucida Sans Unicode" w:hint="eastAsia"/>
          <w:sz w:val="24"/>
        </w:rPr>
        <w:t>1</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w:t>
      </w:r>
      <w:r w:rsidR="004F670B">
        <w:rPr>
          <w:rFonts w:ascii="宋体" w:hAnsi="宋体" w:cs="Lucida Sans Unicode" w:hint="eastAsia"/>
          <w:sz w:val="24"/>
        </w:rPr>
        <w:t>2</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DA4FAF" w:rsidP="00DA4FAF">
      <w:pPr>
        <w:spacing w:line="360" w:lineRule="auto"/>
        <w:ind w:firstLineChars="200" w:firstLine="480"/>
        <w:rPr>
          <w:rFonts w:ascii="宋体" w:hAnsi="宋体" w:cs="Lucida Sans Unicode"/>
          <w:sz w:val="24"/>
        </w:rPr>
      </w:pPr>
      <w:r>
        <w:rPr>
          <w:rFonts w:ascii="宋体" w:hAnsi="宋体" w:cs="Lucida Sans Unicode" w:hint="eastAsia"/>
          <w:sz w:val="24"/>
        </w:rPr>
        <w:t>开户银行</w:t>
      </w:r>
      <w:r w:rsidR="00263FC4">
        <w:rPr>
          <w:rFonts w:ascii="宋体" w:hAnsi="宋体" w:cs="Lucida Sans Unicode" w:hint="eastAsia"/>
          <w:sz w:val="24"/>
        </w:rPr>
        <w:t>：</w:t>
      </w:r>
    </w:p>
    <w:p w:rsidR="00DA4FAF" w:rsidRDefault="00DA4FAF" w:rsidP="00DA4FAF">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81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98"/>
        <w:gridCol w:w="1560"/>
        <w:gridCol w:w="1701"/>
        <w:gridCol w:w="1696"/>
        <w:gridCol w:w="1710"/>
      </w:tblGrid>
      <w:tr w:rsidR="00E832A6" w:rsidTr="00E832A6">
        <w:trPr>
          <w:trHeight w:val="800"/>
          <w:jc w:val="center"/>
        </w:trPr>
        <w:tc>
          <w:tcPr>
            <w:tcW w:w="1498" w:type="dxa"/>
            <w:tcBorders>
              <w:top w:val="double" w:sz="4" w:space="0" w:color="auto"/>
              <w:left w:val="double" w:sz="4" w:space="0" w:color="auto"/>
              <w:bottom w:val="single" w:sz="6" w:space="0" w:color="auto"/>
            </w:tcBorders>
            <w:vAlign w:val="center"/>
          </w:tcPr>
          <w:p w:rsidR="00E832A6" w:rsidRDefault="00E832A6">
            <w:pPr>
              <w:spacing w:line="480" w:lineRule="exact"/>
              <w:jc w:val="center"/>
              <w:rPr>
                <w:rFonts w:ascii="宋体" w:hAnsi="宋体"/>
                <w:b/>
                <w:sz w:val="24"/>
              </w:rPr>
            </w:pPr>
            <w:r>
              <w:rPr>
                <w:rFonts w:ascii="宋体" w:hAnsi="宋体" w:hint="eastAsia"/>
                <w:b/>
                <w:sz w:val="24"/>
              </w:rPr>
              <w:t>品目号</w:t>
            </w:r>
          </w:p>
        </w:tc>
        <w:tc>
          <w:tcPr>
            <w:tcW w:w="1560" w:type="dxa"/>
            <w:tcBorders>
              <w:top w:val="double" w:sz="4" w:space="0" w:color="auto"/>
              <w:left w:val="single" w:sz="4" w:space="0" w:color="auto"/>
              <w:bottom w:val="single" w:sz="6" w:space="0" w:color="auto"/>
            </w:tcBorders>
            <w:vAlign w:val="center"/>
          </w:tcPr>
          <w:p w:rsidR="00E832A6" w:rsidRDefault="00E832A6" w:rsidP="00A94384">
            <w:pPr>
              <w:spacing w:line="480" w:lineRule="exact"/>
              <w:jc w:val="center"/>
              <w:rPr>
                <w:rFonts w:ascii="宋体" w:hAnsi="宋体"/>
                <w:b/>
                <w:sz w:val="24"/>
              </w:rPr>
            </w:pPr>
            <w:r>
              <w:rPr>
                <w:rFonts w:ascii="宋体" w:hAnsi="宋体" w:hint="eastAsia"/>
                <w:b/>
                <w:sz w:val="24"/>
              </w:rPr>
              <w:t>名称</w:t>
            </w:r>
          </w:p>
        </w:tc>
        <w:tc>
          <w:tcPr>
            <w:tcW w:w="1701" w:type="dxa"/>
            <w:tcBorders>
              <w:top w:val="double" w:sz="4" w:space="0" w:color="auto"/>
              <w:bottom w:val="single" w:sz="6" w:space="0" w:color="auto"/>
              <w:right w:val="single" w:sz="4" w:space="0" w:color="auto"/>
            </w:tcBorders>
            <w:vAlign w:val="center"/>
          </w:tcPr>
          <w:p w:rsidR="00E832A6" w:rsidRDefault="00E832A6">
            <w:pPr>
              <w:spacing w:line="480" w:lineRule="exact"/>
              <w:jc w:val="center"/>
              <w:rPr>
                <w:rFonts w:ascii="宋体" w:hAnsi="宋体"/>
                <w:b/>
                <w:sz w:val="24"/>
              </w:rPr>
            </w:pPr>
            <w:r>
              <w:rPr>
                <w:rFonts w:ascii="宋体" w:hAnsi="宋体" w:hint="eastAsia"/>
                <w:b/>
                <w:sz w:val="24"/>
              </w:rPr>
              <w:t>数量</w:t>
            </w:r>
          </w:p>
        </w:tc>
        <w:tc>
          <w:tcPr>
            <w:tcW w:w="1696" w:type="dxa"/>
            <w:tcBorders>
              <w:top w:val="double" w:sz="4" w:space="0" w:color="auto"/>
              <w:bottom w:val="single" w:sz="6" w:space="0" w:color="auto"/>
            </w:tcBorders>
            <w:vAlign w:val="center"/>
          </w:tcPr>
          <w:p w:rsidR="00E832A6" w:rsidRDefault="00E832A6">
            <w:pPr>
              <w:spacing w:line="480" w:lineRule="exact"/>
              <w:jc w:val="center"/>
              <w:rPr>
                <w:rFonts w:ascii="宋体" w:hAnsi="宋体"/>
                <w:b/>
                <w:sz w:val="24"/>
              </w:rPr>
            </w:pPr>
            <w:r>
              <w:rPr>
                <w:rFonts w:ascii="宋体" w:hAnsi="宋体" w:hint="eastAsia"/>
                <w:b/>
                <w:sz w:val="24"/>
              </w:rPr>
              <w:t>单价</w:t>
            </w:r>
          </w:p>
        </w:tc>
        <w:tc>
          <w:tcPr>
            <w:tcW w:w="1706" w:type="dxa"/>
            <w:tcBorders>
              <w:top w:val="double" w:sz="4" w:space="0" w:color="auto"/>
              <w:bottom w:val="single" w:sz="6" w:space="0" w:color="auto"/>
              <w:right w:val="double" w:sz="4" w:space="0" w:color="auto"/>
            </w:tcBorders>
            <w:vAlign w:val="center"/>
          </w:tcPr>
          <w:p w:rsidR="00E832A6" w:rsidRDefault="00E832A6">
            <w:pPr>
              <w:spacing w:line="480" w:lineRule="exact"/>
              <w:jc w:val="center"/>
              <w:rPr>
                <w:rFonts w:ascii="宋体" w:hAnsi="宋体"/>
                <w:b/>
                <w:sz w:val="24"/>
              </w:rPr>
            </w:pPr>
            <w:r>
              <w:rPr>
                <w:rFonts w:ascii="宋体" w:hAnsi="宋体" w:hint="eastAsia"/>
                <w:b/>
                <w:sz w:val="24"/>
              </w:rPr>
              <w:t>报价</w:t>
            </w:r>
          </w:p>
        </w:tc>
      </w:tr>
      <w:tr w:rsidR="00E832A6" w:rsidTr="00E832A6">
        <w:trPr>
          <w:trHeight w:val="800"/>
          <w:jc w:val="center"/>
        </w:trPr>
        <w:tc>
          <w:tcPr>
            <w:tcW w:w="1498" w:type="dxa"/>
            <w:tcBorders>
              <w:top w:val="single" w:sz="6" w:space="0" w:color="auto"/>
              <w:left w:val="double" w:sz="4" w:space="0" w:color="auto"/>
              <w:bottom w:val="single" w:sz="6" w:space="0" w:color="auto"/>
            </w:tcBorders>
            <w:vAlign w:val="center"/>
          </w:tcPr>
          <w:p w:rsidR="00E832A6" w:rsidRDefault="00E832A6">
            <w:pPr>
              <w:spacing w:line="480" w:lineRule="exact"/>
              <w:jc w:val="center"/>
              <w:rPr>
                <w:rFonts w:ascii="宋体" w:hAnsi="宋体"/>
                <w:sz w:val="24"/>
              </w:rPr>
            </w:pPr>
          </w:p>
        </w:tc>
        <w:tc>
          <w:tcPr>
            <w:tcW w:w="1560" w:type="dxa"/>
            <w:tcBorders>
              <w:top w:val="single" w:sz="6" w:space="0" w:color="auto"/>
              <w:left w:val="single" w:sz="4" w:space="0" w:color="auto"/>
              <w:bottom w:val="single" w:sz="6" w:space="0" w:color="auto"/>
            </w:tcBorders>
            <w:vAlign w:val="center"/>
          </w:tcPr>
          <w:p w:rsidR="00E832A6" w:rsidRDefault="00E832A6">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E832A6" w:rsidRDefault="00E832A6">
            <w:pPr>
              <w:spacing w:line="480" w:lineRule="exact"/>
              <w:jc w:val="center"/>
              <w:rPr>
                <w:rFonts w:ascii="宋体" w:hAnsi="宋体"/>
                <w:sz w:val="24"/>
              </w:rPr>
            </w:pPr>
          </w:p>
        </w:tc>
        <w:tc>
          <w:tcPr>
            <w:tcW w:w="1696" w:type="dxa"/>
            <w:tcBorders>
              <w:top w:val="single" w:sz="6" w:space="0" w:color="auto"/>
              <w:bottom w:val="single" w:sz="6" w:space="0" w:color="auto"/>
            </w:tcBorders>
            <w:vAlign w:val="center"/>
          </w:tcPr>
          <w:p w:rsidR="00E832A6" w:rsidRDefault="00E832A6">
            <w:pPr>
              <w:spacing w:line="480" w:lineRule="exact"/>
              <w:jc w:val="center"/>
              <w:rPr>
                <w:rFonts w:ascii="宋体" w:hAnsi="宋体"/>
                <w:sz w:val="24"/>
              </w:rPr>
            </w:pPr>
          </w:p>
        </w:tc>
        <w:tc>
          <w:tcPr>
            <w:tcW w:w="1706" w:type="dxa"/>
            <w:tcBorders>
              <w:top w:val="single" w:sz="6" w:space="0" w:color="auto"/>
              <w:bottom w:val="single" w:sz="6" w:space="0" w:color="auto"/>
              <w:right w:val="double" w:sz="4" w:space="0" w:color="auto"/>
            </w:tcBorders>
            <w:vAlign w:val="center"/>
          </w:tcPr>
          <w:p w:rsidR="00E832A6" w:rsidRDefault="00E832A6">
            <w:pPr>
              <w:spacing w:line="480" w:lineRule="exact"/>
              <w:jc w:val="center"/>
              <w:rPr>
                <w:rFonts w:ascii="宋体" w:hAnsi="宋体"/>
                <w:sz w:val="24"/>
              </w:rPr>
            </w:pPr>
          </w:p>
        </w:tc>
      </w:tr>
      <w:tr w:rsidR="00E832A6" w:rsidTr="00E832A6">
        <w:trPr>
          <w:trHeight w:val="800"/>
          <w:jc w:val="center"/>
        </w:trPr>
        <w:tc>
          <w:tcPr>
            <w:tcW w:w="1498" w:type="dxa"/>
            <w:tcBorders>
              <w:top w:val="single" w:sz="6" w:space="0" w:color="auto"/>
              <w:left w:val="double" w:sz="4" w:space="0" w:color="auto"/>
              <w:bottom w:val="single" w:sz="6" w:space="0" w:color="auto"/>
            </w:tcBorders>
            <w:vAlign w:val="center"/>
          </w:tcPr>
          <w:p w:rsidR="00E832A6" w:rsidRDefault="00E832A6">
            <w:pPr>
              <w:spacing w:line="480" w:lineRule="exact"/>
              <w:jc w:val="center"/>
              <w:rPr>
                <w:rFonts w:ascii="宋体" w:hAnsi="宋体"/>
                <w:sz w:val="24"/>
              </w:rPr>
            </w:pPr>
          </w:p>
        </w:tc>
        <w:tc>
          <w:tcPr>
            <w:tcW w:w="1560" w:type="dxa"/>
            <w:tcBorders>
              <w:top w:val="single" w:sz="6" w:space="0" w:color="auto"/>
              <w:left w:val="single" w:sz="4" w:space="0" w:color="auto"/>
              <w:bottom w:val="single" w:sz="6" w:space="0" w:color="auto"/>
            </w:tcBorders>
            <w:vAlign w:val="center"/>
          </w:tcPr>
          <w:p w:rsidR="00E832A6" w:rsidRDefault="00E832A6">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E832A6" w:rsidRDefault="00E832A6">
            <w:pPr>
              <w:spacing w:line="480" w:lineRule="exact"/>
              <w:jc w:val="center"/>
              <w:rPr>
                <w:rFonts w:ascii="宋体" w:hAnsi="宋体"/>
                <w:sz w:val="24"/>
              </w:rPr>
            </w:pPr>
          </w:p>
        </w:tc>
        <w:tc>
          <w:tcPr>
            <w:tcW w:w="1696" w:type="dxa"/>
            <w:tcBorders>
              <w:top w:val="single" w:sz="6" w:space="0" w:color="auto"/>
              <w:bottom w:val="single" w:sz="6" w:space="0" w:color="auto"/>
            </w:tcBorders>
            <w:vAlign w:val="center"/>
          </w:tcPr>
          <w:p w:rsidR="00E832A6" w:rsidRDefault="00E832A6">
            <w:pPr>
              <w:spacing w:line="480" w:lineRule="exact"/>
              <w:jc w:val="center"/>
              <w:rPr>
                <w:rFonts w:ascii="宋体" w:hAnsi="宋体"/>
                <w:sz w:val="24"/>
              </w:rPr>
            </w:pPr>
          </w:p>
        </w:tc>
        <w:tc>
          <w:tcPr>
            <w:tcW w:w="1706" w:type="dxa"/>
            <w:tcBorders>
              <w:top w:val="single" w:sz="6" w:space="0" w:color="auto"/>
              <w:bottom w:val="single" w:sz="6" w:space="0" w:color="auto"/>
              <w:right w:val="double" w:sz="4" w:space="0" w:color="auto"/>
            </w:tcBorders>
            <w:vAlign w:val="center"/>
          </w:tcPr>
          <w:p w:rsidR="00E832A6" w:rsidRDefault="00E832A6">
            <w:pPr>
              <w:spacing w:line="480" w:lineRule="exact"/>
              <w:jc w:val="center"/>
              <w:rPr>
                <w:rFonts w:ascii="宋体" w:hAnsi="宋体"/>
                <w:sz w:val="24"/>
              </w:rPr>
            </w:pPr>
          </w:p>
        </w:tc>
      </w:tr>
      <w:tr w:rsidR="00E832A6" w:rsidTr="00E832A6">
        <w:trPr>
          <w:trHeight w:val="800"/>
          <w:jc w:val="center"/>
        </w:trPr>
        <w:tc>
          <w:tcPr>
            <w:tcW w:w="1498" w:type="dxa"/>
            <w:tcBorders>
              <w:top w:val="single" w:sz="6" w:space="0" w:color="auto"/>
              <w:left w:val="double" w:sz="4" w:space="0" w:color="auto"/>
              <w:bottom w:val="single" w:sz="6" w:space="0" w:color="auto"/>
            </w:tcBorders>
            <w:vAlign w:val="center"/>
          </w:tcPr>
          <w:p w:rsidR="00E832A6" w:rsidRDefault="00E832A6">
            <w:pPr>
              <w:spacing w:line="480" w:lineRule="exact"/>
              <w:jc w:val="center"/>
              <w:rPr>
                <w:rFonts w:ascii="宋体" w:hAnsi="宋体"/>
                <w:sz w:val="24"/>
              </w:rPr>
            </w:pPr>
          </w:p>
        </w:tc>
        <w:tc>
          <w:tcPr>
            <w:tcW w:w="1560" w:type="dxa"/>
            <w:tcBorders>
              <w:top w:val="single" w:sz="6" w:space="0" w:color="auto"/>
              <w:left w:val="single" w:sz="4" w:space="0" w:color="auto"/>
              <w:bottom w:val="single" w:sz="6" w:space="0" w:color="auto"/>
            </w:tcBorders>
            <w:vAlign w:val="center"/>
          </w:tcPr>
          <w:p w:rsidR="00E832A6" w:rsidRDefault="00E832A6">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E832A6" w:rsidRDefault="00E832A6">
            <w:pPr>
              <w:spacing w:line="480" w:lineRule="exact"/>
              <w:jc w:val="center"/>
              <w:rPr>
                <w:rFonts w:ascii="宋体" w:hAnsi="宋体"/>
                <w:sz w:val="24"/>
              </w:rPr>
            </w:pPr>
          </w:p>
        </w:tc>
        <w:tc>
          <w:tcPr>
            <w:tcW w:w="1696" w:type="dxa"/>
            <w:tcBorders>
              <w:top w:val="single" w:sz="6" w:space="0" w:color="auto"/>
              <w:bottom w:val="single" w:sz="6" w:space="0" w:color="auto"/>
            </w:tcBorders>
            <w:vAlign w:val="center"/>
          </w:tcPr>
          <w:p w:rsidR="00E832A6" w:rsidRDefault="00E832A6">
            <w:pPr>
              <w:spacing w:line="480" w:lineRule="exact"/>
              <w:jc w:val="center"/>
              <w:rPr>
                <w:rFonts w:ascii="宋体" w:hAnsi="宋体"/>
                <w:sz w:val="24"/>
              </w:rPr>
            </w:pPr>
          </w:p>
        </w:tc>
        <w:tc>
          <w:tcPr>
            <w:tcW w:w="1706" w:type="dxa"/>
            <w:tcBorders>
              <w:top w:val="single" w:sz="6" w:space="0" w:color="auto"/>
              <w:bottom w:val="single" w:sz="6" w:space="0" w:color="auto"/>
              <w:right w:val="double" w:sz="4" w:space="0" w:color="auto"/>
            </w:tcBorders>
            <w:vAlign w:val="center"/>
          </w:tcPr>
          <w:p w:rsidR="00E832A6" w:rsidRDefault="00E832A6">
            <w:pPr>
              <w:spacing w:line="480" w:lineRule="exact"/>
              <w:jc w:val="center"/>
              <w:rPr>
                <w:rFonts w:ascii="宋体" w:hAnsi="宋体"/>
                <w:sz w:val="24"/>
              </w:rPr>
            </w:pPr>
          </w:p>
        </w:tc>
      </w:tr>
      <w:tr w:rsidR="00E832A6" w:rsidTr="00E832A6">
        <w:trPr>
          <w:trHeight w:val="800"/>
          <w:jc w:val="center"/>
        </w:trPr>
        <w:tc>
          <w:tcPr>
            <w:tcW w:w="1498" w:type="dxa"/>
            <w:tcBorders>
              <w:top w:val="single" w:sz="6" w:space="0" w:color="auto"/>
              <w:left w:val="double" w:sz="4" w:space="0" w:color="auto"/>
              <w:bottom w:val="single" w:sz="6" w:space="0" w:color="auto"/>
            </w:tcBorders>
            <w:vAlign w:val="center"/>
          </w:tcPr>
          <w:p w:rsidR="00E832A6" w:rsidRDefault="00E832A6">
            <w:pPr>
              <w:spacing w:line="480" w:lineRule="exact"/>
              <w:jc w:val="center"/>
              <w:rPr>
                <w:rFonts w:ascii="宋体" w:hAnsi="宋体"/>
                <w:sz w:val="24"/>
              </w:rPr>
            </w:pPr>
          </w:p>
        </w:tc>
        <w:tc>
          <w:tcPr>
            <w:tcW w:w="1560" w:type="dxa"/>
            <w:tcBorders>
              <w:top w:val="single" w:sz="6" w:space="0" w:color="auto"/>
              <w:left w:val="single" w:sz="4" w:space="0" w:color="auto"/>
              <w:bottom w:val="single" w:sz="6" w:space="0" w:color="auto"/>
            </w:tcBorders>
            <w:vAlign w:val="center"/>
          </w:tcPr>
          <w:p w:rsidR="00E832A6" w:rsidRDefault="00E832A6">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E832A6" w:rsidRDefault="00E832A6">
            <w:pPr>
              <w:spacing w:line="480" w:lineRule="exact"/>
              <w:jc w:val="center"/>
              <w:rPr>
                <w:rFonts w:ascii="宋体" w:hAnsi="宋体"/>
                <w:sz w:val="24"/>
              </w:rPr>
            </w:pPr>
          </w:p>
        </w:tc>
        <w:tc>
          <w:tcPr>
            <w:tcW w:w="1696" w:type="dxa"/>
            <w:tcBorders>
              <w:top w:val="single" w:sz="6" w:space="0" w:color="auto"/>
              <w:bottom w:val="single" w:sz="6" w:space="0" w:color="auto"/>
            </w:tcBorders>
            <w:vAlign w:val="center"/>
          </w:tcPr>
          <w:p w:rsidR="00E832A6" w:rsidRDefault="00E832A6">
            <w:pPr>
              <w:spacing w:line="480" w:lineRule="exact"/>
              <w:jc w:val="center"/>
              <w:rPr>
                <w:rFonts w:ascii="宋体" w:hAnsi="宋体"/>
                <w:sz w:val="24"/>
              </w:rPr>
            </w:pPr>
          </w:p>
        </w:tc>
        <w:tc>
          <w:tcPr>
            <w:tcW w:w="1706" w:type="dxa"/>
            <w:tcBorders>
              <w:top w:val="single" w:sz="6" w:space="0" w:color="auto"/>
              <w:bottom w:val="single" w:sz="6" w:space="0" w:color="auto"/>
              <w:right w:val="double" w:sz="4" w:space="0" w:color="auto"/>
            </w:tcBorders>
            <w:vAlign w:val="center"/>
          </w:tcPr>
          <w:p w:rsidR="00E832A6" w:rsidRDefault="00E832A6">
            <w:pPr>
              <w:spacing w:line="480" w:lineRule="exact"/>
              <w:jc w:val="center"/>
              <w:rPr>
                <w:rFonts w:ascii="宋体" w:hAnsi="宋体"/>
                <w:sz w:val="24"/>
              </w:rPr>
            </w:pPr>
          </w:p>
        </w:tc>
      </w:tr>
      <w:tr w:rsidR="00E832A6" w:rsidTr="00E832A6">
        <w:trPr>
          <w:trHeight w:val="800"/>
          <w:jc w:val="center"/>
        </w:trPr>
        <w:tc>
          <w:tcPr>
            <w:tcW w:w="1498" w:type="dxa"/>
            <w:tcBorders>
              <w:top w:val="single" w:sz="6" w:space="0" w:color="auto"/>
              <w:left w:val="double" w:sz="4" w:space="0" w:color="auto"/>
              <w:bottom w:val="double" w:sz="4" w:space="0" w:color="auto"/>
            </w:tcBorders>
            <w:vAlign w:val="center"/>
          </w:tcPr>
          <w:p w:rsidR="00E832A6" w:rsidRDefault="00E832A6">
            <w:pPr>
              <w:spacing w:line="480" w:lineRule="exact"/>
              <w:jc w:val="center"/>
              <w:rPr>
                <w:rFonts w:ascii="宋体" w:hAnsi="宋体"/>
                <w:sz w:val="24"/>
              </w:rPr>
            </w:pPr>
            <w:r>
              <w:rPr>
                <w:rFonts w:ascii="宋体" w:hAnsi="宋体" w:hint="eastAsia"/>
                <w:sz w:val="24"/>
              </w:rPr>
              <w:t>……</w:t>
            </w:r>
          </w:p>
        </w:tc>
        <w:tc>
          <w:tcPr>
            <w:tcW w:w="1560" w:type="dxa"/>
            <w:tcBorders>
              <w:top w:val="single" w:sz="6" w:space="0" w:color="auto"/>
              <w:left w:val="single" w:sz="4" w:space="0" w:color="auto"/>
              <w:bottom w:val="double" w:sz="4" w:space="0" w:color="auto"/>
            </w:tcBorders>
            <w:vAlign w:val="center"/>
          </w:tcPr>
          <w:p w:rsidR="00E832A6" w:rsidRDefault="00E832A6">
            <w:pPr>
              <w:spacing w:line="480" w:lineRule="exact"/>
              <w:jc w:val="center"/>
              <w:rPr>
                <w:rFonts w:ascii="宋体" w:hAnsi="宋体"/>
                <w:sz w:val="24"/>
              </w:rPr>
            </w:pPr>
          </w:p>
        </w:tc>
        <w:tc>
          <w:tcPr>
            <w:tcW w:w="1701" w:type="dxa"/>
            <w:tcBorders>
              <w:top w:val="single" w:sz="6" w:space="0" w:color="auto"/>
              <w:bottom w:val="double" w:sz="4" w:space="0" w:color="auto"/>
              <w:right w:val="single" w:sz="4" w:space="0" w:color="auto"/>
            </w:tcBorders>
            <w:vAlign w:val="center"/>
          </w:tcPr>
          <w:p w:rsidR="00E832A6" w:rsidRDefault="00E832A6">
            <w:pPr>
              <w:spacing w:line="480" w:lineRule="exact"/>
              <w:jc w:val="center"/>
              <w:rPr>
                <w:rFonts w:ascii="宋体" w:hAnsi="宋体"/>
                <w:sz w:val="24"/>
              </w:rPr>
            </w:pPr>
          </w:p>
        </w:tc>
        <w:tc>
          <w:tcPr>
            <w:tcW w:w="1696" w:type="dxa"/>
            <w:tcBorders>
              <w:top w:val="single" w:sz="6" w:space="0" w:color="auto"/>
              <w:bottom w:val="double" w:sz="4" w:space="0" w:color="auto"/>
            </w:tcBorders>
            <w:vAlign w:val="center"/>
          </w:tcPr>
          <w:p w:rsidR="00E832A6" w:rsidRDefault="00E832A6">
            <w:pPr>
              <w:spacing w:line="480" w:lineRule="exact"/>
              <w:jc w:val="center"/>
              <w:rPr>
                <w:rFonts w:ascii="宋体" w:hAnsi="宋体"/>
                <w:sz w:val="24"/>
              </w:rPr>
            </w:pPr>
          </w:p>
        </w:tc>
        <w:tc>
          <w:tcPr>
            <w:tcW w:w="1706" w:type="dxa"/>
            <w:tcBorders>
              <w:top w:val="single" w:sz="6" w:space="0" w:color="auto"/>
              <w:bottom w:val="double" w:sz="4" w:space="0" w:color="auto"/>
              <w:right w:val="double" w:sz="4" w:space="0" w:color="auto"/>
            </w:tcBorders>
            <w:vAlign w:val="center"/>
          </w:tcPr>
          <w:p w:rsidR="00E832A6" w:rsidRDefault="00E832A6">
            <w:pPr>
              <w:spacing w:line="480" w:lineRule="exact"/>
              <w:jc w:val="center"/>
              <w:rPr>
                <w:rFonts w:ascii="宋体" w:hAnsi="宋体"/>
                <w:sz w:val="24"/>
              </w:rPr>
            </w:pPr>
          </w:p>
        </w:tc>
      </w:tr>
      <w:tr w:rsidR="00E832A6" w:rsidTr="00E832A6">
        <w:trPr>
          <w:trHeight w:val="800"/>
          <w:jc w:val="center"/>
        </w:trPr>
        <w:tc>
          <w:tcPr>
            <w:tcW w:w="4759" w:type="dxa"/>
            <w:gridSpan w:val="3"/>
            <w:tcBorders>
              <w:top w:val="double" w:sz="4" w:space="0" w:color="auto"/>
              <w:left w:val="single" w:sz="4" w:space="0" w:color="auto"/>
              <w:bottom w:val="single" w:sz="4" w:space="0" w:color="auto"/>
              <w:right w:val="single" w:sz="4" w:space="0" w:color="auto"/>
            </w:tcBorders>
            <w:vAlign w:val="center"/>
          </w:tcPr>
          <w:p w:rsidR="00E832A6" w:rsidRDefault="00E832A6">
            <w:pPr>
              <w:spacing w:line="480" w:lineRule="exact"/>
              <w:jc w:val="center"/>
              <w:rPr>
                <w:rFonts w:ascii="宋体" w:hAnsi="宋体"/>
                <w:sz w:val="24"/>
              </w:rPr>
            </w:pPr>
            <w:r>
              <w:rPr>
                <w:rFonts w:ascii="宋体" w:hAnsi="宋体" w:hint="eastAsia"/>
                <w:sz w:val="24"/>
              </w:rPr>
              <w:t>报价合计</w:t>
            </w:r>
          </w:p>
        </w:tc>
        <w:tc>
          <w:tcPr>
            <w:tcW w:w="3406" w:type="dxa"/>
            <w:gridSpan w:val="2"/>
            <w:tcBorders>
              <w:top w:val="single" w:sz="4" w:space="0" w:color="auto"/>
              <w:left w:val="single" w:sz="4" w:space="0" w:color="auto"/>
              <w:bottom w:val="single" w:sz="4" w:space="0" w:color="auto"/>
              <w:right w:val="single" w:sz="4" w:space="0" w:color="auto"/>
            </w:tcBorders>
            <w:shd w:val="clear" w:color="auto" w:fill="auto"/>
          </w:tcPr>
          <w:p w:rsidR="00E832A6" w:rsidRDefault="00E832A6">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26"/>
        <w:gridCol w:w="2404"/>
        <w:gridCol w:w="5238"/>
        <w:gridCol w:w="1416"/>
        <w:gridCol w:w="953"/>
      </w:tblGrid>
      <w:tr w:rsidR="007D22C2" w:rsidRPr="00374419" w:rsidTr="007D22C2">
        <w:trPr>
          <w:trHeight w:val="397"/>
          <w:jc w:val="center"/>
        </w:trPr>
        <w:tc>
          <w:tcPr>
            <w:tcW w:w="10437" w:type="dxa"/>
            <w:gridSpan w:val="5"/>
            <w:vAlign w:val="center"/>
          </w:tcPr>
          <w:p w:rsidR="007D22C2" w:rsidRPr="00A94384" w:rsidRDefault="007D22C2" w:rsidP="0030564F">
            <w:pPr>
              <w:pStyle w:val="ad"/>
              <w:widowControl w:val="0"/>
              <w:snapToGrid w:val="0"/>
              <w:spacing w:before="0" w:after="0"/>
              <w:jc w:val="both"/>
              <w:rPr>
                <w:rFonts w:ascii="仿宋_GB2312" w:eastAsia="仿宋_GB2312" w:cs="Arial"/>
                <w:color w:val="000000" w:themeColor="text1"/>
                <w:szCs w:val="21"/>
              </w:rPr>
            </w:pPr>
            <w:r w:rsidRPr="00A94384">
              <w:rPr>
                <w:rFonts w:ascii="仿宋_GB2312" w:eastAsia="仿宋_GB2312" w:cs="Lucida Sans Unicode" w:hint="eastAsia"/>
                <w:color w:val="000000" w:themeColor="text1"/>
                <w:kern w:val="2"/>
                <w:sz w:val="21"/>
                <w:szCs w:val="21"/>
              </w:rPr>
              <w:t>包号：1包</w:t>
            </w:r>
          </w:p>
        </w:tc>
      </w:tr>
      <w:tr w:rsidR="007D22C2" w:rsidRPr="00374419" w:rsidTr="007D22C2">
        <w:trPr>
          <w:trHeight w:val="397"/>
          <w:jc w:val="center"/>
        </w:trPr>
        <w:tc>
          <w:tcPr>
            <w:tcW w:w="10437" w:type="dxa"/>
            <w:gridSpan w:val="5"/>
            <w:vAlign w:val="center"/>
          </w:tcPr>
          <w:p w:rsidR="007D22C2" w:rsidRPr="00A94384" w:rsidRDefault="007D22C2" w:rsidP="0030564F">
            <w:pPr>
              <w:rPr>
                <w:rFonts w:ascii="仿宋_GB2312" w:eastAsia="仿宋_GB2312" w:cs="Lucida Sans Unicode"/>
                <w:color w:val="000000" w:themeColor="text1"/>
                <w:szCs w:val="21"/>
              </w:rPr>
            </w:pPr>
            <w:r w:rsidRPr="00A94384">
              <w:rPr>
                <w:rFonts w:ascii="仿宋_GB2312" w:eastAsia="仿宋_GB2312" w:cs="Lucida Sans Unicode" w:hint="eastAsia"/>
                <w:color w:val="000000" w:themeColor="text1"/>
                <w:szCs w:val="21"/>
              </w:rPr>
              <w:t>分包产品名称：</w:t>
            </w:r>
            <w:r w:rsidR="00A94384" w:rsidRPr="00A94384">
              <w:rPr>
                <w:rFonts w:ascii="仿宋_GB2312" w:eastAsia="仿宋_GB2312" w:cs="Lucida Sans Unicode" w:hint="eastAsia"/>
                <w:color w:val="000000" w:themeColor="text1"/>
                <w:szCs w:val="21"/>
              </w:rPr>
              <w:t>学院中心机房升级</w:t>
            </w:r>
          </w:p>
        </w:tc>
      </w:tr>
      <w:tr w:rsidR="007D22C2" w:rsidRPr="00374419" w:rsidTr="006F4C56">
        <w:trPr>
          <w:trHeight w:val="397"/>
          <w:jc w:val="center"/>
        </w:trPr>
        <w:tc>
          <w:tcPr>
            <w:tcW w:w="8068"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6"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3"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6F4C56">
        <w:trPr>
          <w:trHeight w:val="397"/>
          <w:jc w:val="center"/>
        </w:trPr>
        <w:tc>
          <w:tcPr>
            <w:tcW w:w="425"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5"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38" w:type="dxa"/>
            <w:vAlign w:val="center"/>
          </w:tcPr>
          <w:p w:rsidR="007D22C2" w:rsidRPr="00595FC2" w:rsidRDefault="007D22C2" w:rsidP="00A94384">
            <w:pPr>
              <w:rPr>
                <w:rFonts w:ascii="仿宋_GB2312" w:eastAsia="仿宋_GB2312" w:hAnsi="宋体"/>
                <w:szCs w:val="21"/>
              </w:rPr>
            </w:pPr>
            <w:r w:rsidRPr="00595FC2">
              <w:rPr>
                <w:rFonts w:ascii="仿宋_GB2312" w:eastAsia="仿宋_GB2312" w:hAnsi="宋体" w:cs="Courier New" w:hint="eastAsia"/>
                <w:szCs w:val="21"/>
              </w:rPr>
              <w:t xml:space="preserve">合同签订后（  </w:t>
            </w:r>
            <w:r w:rsidR="00A94384" w:rsidRPr="00A94384">
              <w:rPr>
                <w:rFonts w:ascii="仿宋_GB2312" w:eastAsia="仿宋_GB2312" w:hAnsi="宋体" w:cs="Courier New"/>
                <w:color w:val="000000" w:themeColor="text1"/>
                <w:szCs w:val="21"/>
              </w:rPr>
              <w:t xml:space="preserve">10 </w:t>
            </w:r>
            <w:r w:rsidR="00A94384">
              <w:rPr>
                <w:rFonts w:ascii="仿宋_GB2312" w:eastAsia="仿宋_GB2312" w:hAnsi="宋体" w:cs="Courier New"/>
                <w:color w:val="FF0000"/>
                <w:szCs w:val="21"/>
              </w:rPr>
              <w:t xml:space="preserve"> </w:t>
            </w:r>
            <w:r w:rsidRPr="00595FC2">
              <w:rPr>
                <w:rFonts w:ascii="仿宋_GB2312" w:eastAsia="仿宋_GB2312" w:hAnsi="宋体" w:cs="Courier New" w:hint="eastAsia"/>
                <w:szCs w:val="21"/>
              </w:rPr>
              <w:t>）日内</w:t>
            </w:r>
          </w:p>
        </w:tc>
        <w:tc>
          <w:tcPr>
            <w:tcW w:w="1416"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3"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6F4C56">
        <w:trPr>
          <w:trHeight w:val="397"/>
          <w:jc w:val="center"/>
        </w:trPr>
        <w:tc>
          <w:tcPr>
            <w:tcW w:w="425"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5"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38"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r w:rsidR="00A94384">
              <w:rPr>
                <w:rFonts w:ascii="仿宋_GB2312" w:eastAsia="仿宋_GB2312" w:hAnsi="宋体" w:hint="eastAsia"/>
                <w:szCs w:val="21"/>
              </w:rPr>
              <w:t>指定地点</w:t>
            </w:r>
          </w:p>
        </w:tc>
        <w:tc>
          <w:tcPr>
            <w:tcW w:w="1416"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3"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6F4C56">
        <w:trPr>
          <w:trHeight w:val="397"/>
          <w:jc w:val="center"/>
        </w:trPr>
        <w:tc>
          <w:tcPr>
            <w:tcW w:w="425"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5"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38" w:type="dxa"/>
            <w:vAlign w:val="center"/>
          </w:tcPr>
          <w:p w:rsidR="00A94384" w:rsidRPr="00A94384" w:rsidRDefault="00A94384" w:rsidP="00A94384">
            <w:pPr>
              <w:rPr>
                <w:rFonts w:ascii="仿宋_GB2312" w:eastAsia="仿宋_GB2312" w:hAnsi="宋体"/>
                <w:szCs w:val="21"/>
              </w:rPr>
            </w:pPr>
            <w:r w:rsidRPr="00A94384">
              <w:rPr>
                <w:rFonts w:ascii="仿宋_GB2312" w:eastAsia="仿宋_GB2312" w:hAnsi="宋体" w:hint="eastAsia"/>
                <w:szCs w:val="21"/>
              </w:rPr>
              <w:t>中标后，中标单位在5个工作日内交付</w:t>
            </w:r>
            <w:r w:rsidR="00823753">
              <w:rPr>
                <w:rFonts w:ascii="仿宋_GB2312" w:eastAsia="仿宋_GB2312" w:hAnsi="宋体" w:hint="eastAsia"/>
                <w:szCs w:val="21"/>
              </w:rPr>
              <w:t>中标金额</w:t>
            </w:r>
            <w:r w:rsidRPr="00A94384">
              <w:rPr>
                <w:rFonts w:ascii="仿宋_GB2312" w:eastAsia="仿宋_GB2312" w:hAnsi="宋体" w:hint="eastAsia"/>
                <w:szCs w:val="21"/>
              </w:rPr>
              <w:t>的5%作为履约保证金，签订合同后</w:t>
            </w:r>
            <w:r>
              <w:rPr>
                <w:rFonts w:ascii="仿宋_GB2312" w:eastAsia="仿宋_GB2312" w:hAnsi="宋体"/>
                <w:szCs w:val="21"/>
              </w:rPr>
              <w:t>10</w:t>
            </w:r>
            <w:r w:rsidRPr="00A94384">
              <w:rPr>
                <w:rFonts w:ascii="仿宋_GB2312" w:eastAsia="仿宋_GB2312" w:hAnsi="宋体" w:hint="eastAsia"/>
                <w:szCs w:val="21"/>
              </w:rPr>
              <w:t>日内完成</w:t>
            </w:r>
            <w:r w:rsidR="009413F3">
              <w:rPr>
                <w:rFonts w:ascii="仿宋_GB2312" w:eastAsia="仿宋_GB2312" w:hAnsi="宋体" w:hint="eastAsia"/>
                <w:szCs w:val="21"/>
              </w:rPr>
              <w:t>服务内容</w:t>
            </w:r>
            <w:bookmarkStart w:id="1" w:name="_GoBack"/>
            <w:bookmarkEnd w:id="1"/>
            <w:r w:rsidRPr="00A94384">
              <w:rPr>
                <w:rFonts w:ascii="仿宋_GB2312" w:eastAsia="仿宋_GB2312" w:hAnsi="宋体" w:hint="eastAsia"/>
                <w:szCs w:val="21"/>
              </w:rPr>
              <w:t>，待完成安装调试完毕后,经验收合格后，支付全部货款。中标单位交付的5%履约保证金转作质保金，一年后未发现质量问题,一次性支付（无息）。</w:t>
            </w:r>
          </w:p>
          <w:p w:rsidR="00A94384" w:rsidRPr="00A94384" w:rsidRDefault="00A94384" w:rsidP="00A94384">
            <w:pPr>
              <w:rPr>
                <w:rFonts w:ascii="仿宋_GB2312" w:eastAsia="仿宋_GB2312" w:hAnsi="宋体"/>
                <w:szCs w:val="21"/>
              </w:rPr>
            </w:pPr>
            <w:r w:rsidRPr="00A94384">
              <w:rPr>
                <w:rFonts w:ascii="仿宋_GB2312" w:eastAsia="仿宋_GB2312" w:hAnsi="宋体" w:hint="eastAsia"/>
                <w:szCs w:val="21"/>
              </w:rPr>
              <w:t>缴纳质保金信息如下：</w:t>
            </w:r>
          </w:p>
          <w:p w:rsidR="00A94384" w:rsidRPr="00A94384" w:rsidRDefault="00A94384" w:rsidP="00A94384">
            <w:pPr>
              <w:rPr>
                <w:rFonts w:ascii="仿宋_GB2312" w:eastAsia="仿宋_GB2312" w:hAnsi="宋体"/>
                <w:szCs w:val="21"/>
              </w:rPr>
            </w:pPr>
            <w:r w:rsidRPr="00A94384">
              <w:rPr>
                <w:rFonts w:ascii="仿宋_GB2312" w:eastAsia="仿宋_GB2312" w:hAnsi="宋体" w:hint="eastAsia"/>
                <w:szCs w:val="21"/>
              </w:rPr>
              <w:t>单位名称：辽宁城市建设职业技术学院</w:t>
            </w:r>
          </w:p>
          <w:p w:rsidR="00A94384" w:rsidRPr="00A94384" w:rsidRDefault="00A94384" w:rsidP="00A94384">
            <w:pPr>
              <w:rPr>
                <w:rFonts w:ascii="仿宋_GB2312" w:eastAsia="仿宋_GB2312" w:hAnsi="宋体"/>
                <w:szCs w:val="21"/>
              </w:rPr>
            </w:pPr>
            <w:r w:rsidRPr="00A94384">
              <w:rPr>
                <w:rFonts w:ascii="仿宋_GB2312" w:eastAsia="仿宋_GB2312" w:hAnsi="宋体" w:hint="eastAsia"/>
                <w:szCs w:val="21"/>
              </w:rPr>
              <w:t>税号：122100004630018866</w:t>
            </w:r>
          </w:p>
          <w:p w:rsidR="00A94384" w:rsidRPr="00A94384" w:rsidRDefault="00A94384" w:rsidP="00A94384">
            <w:pPr>
              <w:rPr>
                <w:rFonts w:ascii="仿宋_GB2312" w:eastAsia="仿宋_GB2312" w:hAnsi="宋体"/>
                <w:szCs w:val="21"/>
              </w:rPr>
            </w:pPr>
            <w:r w:rsidRPr="00A94384">
              <w:rPr>
                <w:rFonts w:ascii="仿宋_GB2312" w:eastAsia="仿宋_GB2312" w:hAnsi="宋体" w:hint="eastAsia"/>
                <w:szCs w:val="21"/>
              </w:rPr>
              <w:t>开户行：盛京银行沈阳市天合支行</w:t>
            </w:r>
          </w:p>
          <w:p w:rsidR="00A94384" w:rsidRPr="00A94384" w:rsidRDefault="00A94384" w:rsidP="00A94384">
            <w:pPr>
              <w:rPr>
                <w:rFonts w:ascii="仿宋_GB2312" w:eastAsia="仿宋_GB2312" w:hAnsi="宋体"/>
                <w:szCs w:val="21"/>
              </w:rPr>
            </w:pPr>
            <w:r w:rsidRPr="00A94384">
              <w:rPr>
                <w:rFonts w:ascii="仿宋_GB2312" w:eastAsia="仿宋_GB2312" w:hAnsi="宋体" w:hint="eastAsia"/>
                <w:szCs w:val="21"/>
              </w:rPr>
              <w:t>账号：0308010141900001209</w:t>
            </w:r>
          </w:p>
          <w:p w:rsidR="00A94384" w:rsidRPr="00A94384" w:rsidRDefault="00A94384" w:rsidP="00A94384">
            <w:pPr>
              <w:rPr>
                <w:rFonts w:ascii="仿宋_GB2312" w:eastAsia="仿宋_GB2312" w:hAnsi="宋体"/>
                <w:szCs w:val="21"/>
              </w:rPr>
            </w:pPr>
            <w:r w:rsidRPr="00A94384">
              <w:rPr>
                <w:rFonts w:ascii="仿宋_GB2312" w:eastAsia="仿宋_GB2312" w:hAnsi="宋体" w:hint="eastAsia"/>
                <w:szCs w:val="21"/>
              </w:rPr>
              <w:t>地址：</w:t>
            </w:r>
            <w:proofErr w:type="gramStart"/>
            <w:r w:rsidRPr="00A94384">
              <w:rPr>
                <w:rFonts w:ascii="仿宋_GB2312" w:eastAsia="仿宋_GB2312" w:hAnsi="宋体" w:hint="eastAsia"/>
                <w:szCs w:val="21"/>
              </w:rPr>
              <w:t>沈阳市沈北新区</w:t>
            </w:r>
            <w:proofErr w:type="gramEnd"/>
            <w:r w:rsidRPr="00A94384">
              <w:rPr>
                <w:rFonts w:ascii="仿宋_GB2312" w:eastAsia="仿宋_GB2312" w:hAnsi="宋体" w:hint="eastAsia"/>
                <w:szCs w:val="21"/>
              </w:rPr>
              <w:t>虎石台开发区</w:t>
            </w:r>
            <w:proofErr w:type="gramStart"/>
            <w:r w:rsidRPr="00A94384">
              <w:rPr>
                <w:rFonts w:ascii="仿宋_GB2312" w:eastAsia="仿宋_GB2312" w:hAnsi="宋体" w:hint="eastAsia"/>
                <w:szCs w:val="21"/>
              </w:rPr>
              <w:t>蒲硕路</w:t>
            </w:r>
            <w:proofErr w:type="gramEnd"/>
            <w:r w:rsidRPr="00A94384">
              <w:rPr>
                <w:rFonts w:ascii="仿宋_GB2312" w:eastAsia="仿宋_GB2312" w:hAnsi="宋体" w:hint="eastAsia"/>
                <w:szCs w:val="21"/>
              </w:rPr>
              <w:t>88号</w:t>
            </w:r>
          </w:p>
          <w:p w:rsidR="0085175C" w:rsidRPr="00595FC2" w:rsidRDefault="00A94384" w:rsidP="00A94384">
            <w:pPr>
              <w:rPr>
                <w:rFonts w:ascii="仿宋_GB2312" w:eastAsia="仿宋_GB2312" w:hAnsi="宋体"/>
                <w:szCs w:val="21"/>
              </w:rPr>
            </w:pPr>
            <w:r w:rsidRPr="00A94384">
              <w:rPr>
                <w:rFonts w:ascii="仿宋_GB2312" w:eastAsia="仿宋_GB2312" w:hAnsi="宋体" w:hint="eastAsia"/>
                <w:szCs w:val="21"/>
              </w:rPr>
              <w:t>其他：汇款备注填写本项目名称</w:t>
            </w:r>
          </w:p>
        </w:tc>
        <w:tc>
          <w:tcPr>
            <w:tcW w:w="1416"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3" w:type="dxa"/>
            <w:vAlign w:val="center"/>
          </w:tcPr>
          <w:p w:rsidR="007D22C2" w:rsidRPr="00374419" w:rsidRDefault="007D22C2" w:rsidP="0030564F">
            <w:pPr>
              <w:jc w:val="center"/>
              <w:rPr>
                <w:rFonts w:ascii="仿宋_GB2312" w:eastAsia="仿宋_GB2312" w:hAnsi="宋体"/>
                <w:color w:val="000000" w:themeColor="text1"/>
                <w:szCs w:val="21"/>
              </w:rPr>
            </w:pPr>
          </w:p>
        </w:tc>
      </w:tr>
      <w:tr w:rsidR="006F4C56" w:rsidRPr="00374419" w:rsidTr="006F4C56">
        <w:trPr>
          <w:trHeight w:val="1654"/>
          <w:jc w:val="center"/>
        </w:trPr>
        <w:tc>
          <w:tcPr>
            <w:tcW w:w="425" w:type="dxa"/>
            <w:vMerge w:val="restart"/>
            <w:vAlign w:val="center"/>
          </w:tcPr>
          <w:p w:rsidR="006F4C56" w:rsidRPr="007945A1" w:rsidRDefault="006F4C56" w:rsidP="0030564F">
            <w:pPr>
              <w:rPr>
                <w:rFonts w:ascii="仿宋_GB2312" w:eastAsia="仿宋_GB2312" w:hAnsi="宋体" w:cs="Lucida Sans Unicode"/>
                <w:szCs w:val="21"/>
              </w:rPr>
            </w:pPr>
          </w:p>
        </w:tc>
        <w:tc>
          <w:tcPr>
            <w:tcW w:w="2405" w:type="dxa"/>
            <w:vAlign w:val="center"/>
          </w:tcPr>
          <w:p w:rsidR="006F4C56" w:rsidRPr="00595FC2" w:rsidRDefault="006F4C56"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38" w:type="dxa"/>
            <w:vAlign w:val="center"/>
          </w:tcPr>
          <w:p w:rsidR="006F4C56" w:rsidRPr="006F4C56" w:rsidRDefault="006F4C56" w:rsidP="006F4C56">
            <w:pPr>
              <w:rPr>
                <w:rFonts w:ascii="仿宋_GB2312" w:eastAsia="仿宋_GB2312" w:cs="Lucida Sans Unicode"/>
                <w:szCs w:val="21"/>
              </w:rPr>
            </w:pPr>
            <w:r w:rsidRPr="006F4C56">
              <w:rPr>
                <w:rFonts w:ascii="仿宋_GB2312" w:eastAsia="仿宋_GB2312" w:cs="Lucida Sans Unicode" w:hint="eastAsia"/>
                <w:szCs w:val="21"/>
              </w:rPr>
              <w:t>1.验收标准：按照《关于印发辽宁省政府采购履约验收管理办法的通知》（</w:t>
            </w:r>
            <w:proofErr w:type="gramStart"/>
            <w:r w:rsidRPr="006F4C56">
              <w:rPr>
                <w:rFonts w:ascii="仿宋_GB2312" w:eastAsia="仿宋_GB2312" w:cs="Lucida Sans Unicode" w:hint="eastAsia"/>
                <w:szCs w:val="21"/>
              </w:rPr>
              <w:t>辽财采</w:t>
            </w:r>
            <w:proofErr w:type="gramEnd"/>
            <w:r w:rsidRPr="006F4C56">
              <w:rPr>
                <w:rFonts w:ascii="仿宋_GB2312" w:eastAsia="仿宋_GB2312" w:cs="Lucida Sans Unicode" w:hint="eastAsia"/>
                <w:szCs w:val="21"/>
              </w:rPr>
              <w:t xml:space="preserve"> [2017]603 号）执行。</w:t>
            </w:r>
          </w:p>
          <w:p w:rsidR="006F4C56" w:rsidRPr="006F4C56" w:rsidRDefault="006F4C56" w:rsidP="006F4C56">
            <w:pPr>
              <w:rPr>
                <w:rFonts w:ascii="仿宋_GB2312" w:eastAsia="仿宋_GB2312" w:cs="Lucida Sans Unicode"/>
                <w:szCs w:val="21"/>
              </w:rPr>
            </w:pPr>
            <w:r w:rsidRPr="006F4C56">
              <w:rPr>
                <w:rFonts w:ascii="仿宋_GB2312" w:eastAsia="仿宋_GB2312" w:cs="Lucida Sans Unicode" w:hint="eastAsia"/>
                <w:szCs w:val="21"/>
              </w:rPr>
              <w:t>2.验收程序：按照《关于印发辽宁省政府采购履约验收管理办法的通知》（</w:t>
            </w:r>
            <w:proofErr w:type="gramStart"/>
            <w:r w:rsidRPr="006F4C56">
              <w:rPr>
                <w:rFonts w:ascii="仿宋_GB2312" w:eastAsia="仿宋_GB2312" w:cs="Lucida Sans Unicode" w:hint="eastAsia"/>
                <w:szCs w:val="21"/>
              </w:rPr>
              <w:t>辽财采</w:t>
            </w:r>
            <w:proofErr w:type="gramEnd"/>
            <w:r w:rsidRPr="006F4C56">
              <w:rPr>
                <w:rFonts w:ascii="仿宋_GB2312" w:eastAsia="仿宋_GB2312" w:cs="Lucida Sans Unicode" w:hint="eastAsia"/>
                <w:szCs w:val="21"/>
              </w:rPr>
              <w:t xml:space="preserve"> [2017]603 号）执行。</w:t>
            </w:r>
          </w:p>
          <w:p w:rsidR="006F4C56" w:rsidRPr="006F4C56" w:rsidRDefault="006F4C56" w:rsidP="0030564F">
            <w:pPr>
              <w:rPr>
                <w:rFonts w:ascii="仿宋_GB2312" w:eastAsia="仿宋_GB2312" w:cs="Lucida Sans Unicode"/>
                <w:szCs w:val="21"/>
              </w:rPr>
            </w:pPr>
            <w:r w:rsidRPr="006F4C56">
              <w:rPr>
                <w:rFonts w:ascii="仿宋_GB2312" w:eastAsia="仿宋_GB2312" w:cs="Lucida Sans Unicode" w:hint="eastAsia"/>
                <w:szCs w:val="21"/>
              </w:rPr>
              <w:t>3.验收报告：按照《关于印发辽宁省政府采购履约验收管理办法的通知》（</w:t>
            </w:r>
            <w:proofErr w:type="gramStart"/>
            <w:r w:rsidRPr="006F4C56">
              <w:rPr>
                <w:rFonts w:ascii="仿宋_GB2312" w:eastAsia="仿宋_GB2312" w:cs="Lucida Sans Unicode" w:hint="eastAsia"/>
                <w:szCs w:val="21"/>
              </w:rPr>
              <w:t>辽财采</w:t>
            </w:r>
            <w:proofErr w:type="gramEnd"/>
            <w:r w:rsidRPr="006F4C56">
              <w:rPr>
                <w:rFonts w:ascii="仿宋_GB2312" w:eastAsia="仿宋_GB2312" w:cs="Lucida Sans Unicode" w:hint="eastAsia"/>
                <w:szCs w:val="21"/>
              </w:rPr>
              <w:t xml:space="preserve"> [2017]603 号）执行。</w:t>
            </w:r>
          </w:p>
        </w:tc>
        <w:tc>
          <w:tcPr>
            <w:tcW w:w="1416" w:type="dxa"/>
            <w:vAlign w:val="center"/>
          </w:tcPr>
          <w:p w:rsidR="006F4C56" w:rsidRPr="00374419" w:rsidRDefault="006F4C56" w:rsidP="0030564F">
            <w:pPr>
              <w:jc w:val="center"/>
              <w:rPr>
                <w:rFonts w:ascii="仿宋_GB2312" w:eastAsia="仿宋_GB2312" w:hAnsi="宋体"/>
                <w:color w:val="000000" w:themeColor="text1"/>
                <w:szCs w:val="21"/>
              </w:rPr>
            </w:pPr>
          </w:p>
        </w:tc>
        <w:tc>
          <w:tcPr>
            <w:tcW w:w="953" w:type="dxa"/>
            <w:vAlign w:val="center"/>
          </w:tcPr>
          <w:p w:rsidR="006F4C56" w:rsidRDefault="006F4C56" w:rsidP="0030564F">
            <w:pPr>
              <w:jc w:val="center"/>
              <w:rPr>
                <w:rFonts w:ascii="仿宋_GB2312" w:eastAsia="仿宋_GB2312" w:hAnsi="宋体"/>
                <w:color w:val="000000" w:themeColor="text1"/>
                <w:szCs w:val="21"/>
              </w:rPr>
            </w:pPr>
          </w:p>
          <w:p w:rsidR="006F4C56" w:rsidRPr="00374419" w:rsidRDefault="006F4C56" w:rsidP="0030564F">
            <w:pPr>
              <w:jc w:val="center"/>
              <w:rPr>
                <w:rFonts w:ascii="仿宋_GB2312" w:eastAsia="仿宋_GB2312" w:hAnsi="宋体"/>
                <w:color w:val="000000" w:themeColor="text1"/>
                <w:szCs w:val="21"/>
              </w:rPr>
            </w:pPr>
          </w:p>
        </w:tc>
      </w:tr>
      <w:tr w:rsidR="006F4C56" w:rsidRPr="00374419" w:rsidTr="006F4C56">
        <w:trPr>
          <w:trHeight w:val="397"/>
          <w:jc w:val="center"/>
        </w:trPr>
        <w:tc>
          <w:tcPr>
            <w:tcW w:w="425" w:type="dxa"/>
            <w:vMerge/>
            <w:vAlign w:val="center"/>
          </w:tcPr>
          <w:p w:rsidR="006F4C56" w:rsidRPr="007945A1" w:rsidRDefault="006F4C56" w:rsidP="0030564F">
            <w:pPr>
              <w:rPr>
                <w:rFonts w:ascii="仿宋_GB2312" w:eastAsia="仿宋_GB2312" w:hAnsi="宋体" w:cs="Lucida Sans Unicode"/>
                <w:szCs w:val="21"/>
              </w:rPr>
            </w:pPr>
          </w:p>
        </w:tc>
        <w:tc>
          <w:tcPr>
            <w:tcW w:w="2405" w:type="dxa"/>
            <w:vAlign w:val="center"/>
          </w:tcPr>
          <w:p w:rsidR="006F4C56" w:rsidRDefault="006F4C56" w:rsidP="0030564F">
            <w:pPr>
              <w:rPr>
                <w:rFonts w:ascii="仿宋_GB2312" w:eastAsia="仿宋_GB2312" w:hAnsi="宋体" w:cs="Lucida Sans Unicode"/>
                <w:szCs w:val="21"/>
              </w:rPr>
            </w:pPr>
            <w:r>
              <w:rPr>
                <w:rFonts w:ascii="仿宋_GB2312" w:eastAsia="仿宋_GB2312" w:hAnsi="宋体" w:cs="Lucida Sans Unicode" w:hint="eastAsia"/>
                <w:szCs w:val="21"/>
              </w:rPr>
              <w:t>组织验收主体</w:t>
            </w:r>
          </w:p>
        </w:tc>
        <w:tc>
          <w:tcPr>
            <w:tcW w:w="5238" w:type="dxa"/>
            <w:vAlign w:val="center"/>
          </w:tcPr>
          <w:p w:rsidR="006F4C56" w:rsidRPr="006F4C56" w:rsidRDefault="006F4C56" w:rsidP="006F4C56">
            <w:pPr>
              <w:rPr>
                <w:rFonts w:ascii="仿宋_GB2312" w:eastAsia="仿宋_GB2312" w:cs="Lucida Sans Unicode"/>
                <w:szCs w:val="21"/>
              </w:rPr>
            </w:pPr>
            <w:r w:rsidRPr="006F4C56">
              <w:rPr>
                <w:rFonts w:ascii="仿宋_GB2312" w:eastAsia="仿宋_GB2312" w:cs="Lucida Sans Unicode" w:hint="eastAsia"/>
                <w:szCs w:val="21"/>
              </w:rPr>
              <w:t>本项目的履约验收工作由采购人依法组织实施。</w:t>
            </w:r>
          </w:p>
        </w:tc>
        <w:tc>
          <w:tcPr>
            <w:tcW w:w="1416" w:type="dxa"/>
            <w:vAlign w:val="center"/>
          </w:tcPr>
          <w:p w:rsidR="006F4C56" w:rsidRPr="00374419" w:rsidRDefault="006F4C56" w:rsidP="0030564F">
            <w:pPr>
              <w:jc w:val="center"/>
              <w:rPr>
                <w:rFonts w:ascii="仿宋_GB2312" w:eastAsia="仿宋_GB2312" w:hAnsi="宋体"/>
                <w:color w:val="000000" w:themeColor="text1"/>
                <w:szCs w:val="21"/>
              </w:rPr>
            </w:pPr>
          </w:p>
        </w:tc>
        <w:tc>
          <w:tcPr>
            <w:tcW w:w="953" w:type="dxa"/>
            <w:vAlign w:val="center"/>
          </w:tcPr>
          <w:p w:rsidR="006F4C56" w:rsidRDefault="006F4C56" w:rsidP="0030564F">
            <w:pPr>
              <w:jc w:val="center"/>
              <w:rPr>
                <w:rFonts w:ascii="仿宋_GB2312" w:eastAsia="仿宋_GB2312" w:hAnsi="宋体"/>
                <w:color w:val="000000" w:themeColor="text1"/>
                <w:szCs w:val="21"/>
              </w:rPr>
            </w:pPr>
          </w:p>
        </w:tc>
      </w:tr>
      <w:tr w:rsidR="007D22C2" w:rsidRPr="00374419" w:rsidTr="006F4C56">
        <w:trPr>
          <w:trHeight w:val="397"/>
          <w:jc w:val="center"/>
        </w:trPr>
        <w:tc>
          <w:tcPr>
            <w:tcW w:w="425" w:type="dxa"/>
            <w:shd w:val="clear" w:color="auto" w:fill="auto"/>
            <w:vAlign w:val="center"/>
          </w:tcPr>
          <w:p w:rsidR="007D22C2" w:rsidRPr="00374419" w:rsidRDefault="00823753" w:rsidP="0030564F">
            <w:pPr>
              <w:spacing w:line="240" w:lineRule="exact"/>
              <w:rPr>
                <w:rFonts w:ascii="仿宋_GB2312" w:eastAsia="仿宋_GB2312" w:hAnsi="宋体"/>
                <w:color w:val="000000" w:themeColor="text1"/>
                <w:szCs w:val="21"/>
              </w:rPr>
            </w:pPr>
            <w:r w:rsidRPr="00823753">
              <w:rPr>
                <w:rFonts w:ascii="仿宋_GB2312" w:eastAsia="仿宋_GB2312" w:hAnsi="宋体" w:hint="eastAsia"/>
                <w:color w:val="000000" w:themeColor="text1"/>
                <w:szCs w:val="21"/>
              </w:rPr>
              <w:t>★</w:t>
            </w:r>
          </w:p>
        </w:tc>
        <w:tc>
          <w:tcPr>
            <w:tcW w:w="2405"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38" w:type="dxa"/>
            <w:shd w:val="clear" w:color="auto" w:fill="auto"/>
            <w:vAlign w:val="center"/>
          </w:tcPr>
          <w:p w:rsidR="007D22C2" w:rsidRPr="006F4C56" w:rsidRDefault="007D22C2" w:rsidP="006F4C56">
            <w:pPr>
              <w:spacing w:line="240" w:lineRule="exact"/>
              <w:rPr>
                <w:rFonts w:ascii="仿宋_GB2312" w:eastAsia="仿宋_GB2312" w:hAnsi="宋体" w:cs="宋体"/>
                <w:color w:val="000000" w:themeColor="text1"/>
                <w:kern w:val="0"/>
                <w:szCs w:val="21"/>
              </w:rPr>
            </w:pPr>
            <w:r w:rsidRPr="006F4C56">
              <w:rPr>
                <w:rFonts w:ascii="仿宋_GB2312" w:eastAsia="仿宋_GB2312" w:hAnsi="宋体" w:hint="eastAsia"/>
                <w:color w:val="000000" w:themeColor="text1"/>
                <w:szCs w:val="21"/>
              </w:rPr>
              <w:t>不少于（</w:t>
            </w:r>
            <w:r w:rsidR="006F4C56" w:rsidRPr="006F4C56">
              <w:rPr>
                <w:rFonts w:ascii="仿宋_GB2312" w:eastAsia="仿宋_GB2312" w:hAnsi="宋体"/>
                <w:color w:val="000000" w:themeColor="text1"/>
                <w:szCs w:val="21"/>
              </w:rPr>
              <w:t>3</w:t>
            </w:r>
            <w:r w:rsidRPr="006F4C56">
              <w:rPr>
                <w:rFonts w:ascii="仿宋_GB2312" w:eastAsia="仿宋_GB2312" w:hAnsi="宋体" w:hint="eastAsia"/>
                <w:color w:val="000000" w:themeColor="text1"/>
                <w:szCs w:val="21"/>
              </w:rPr>
              <w:t>）年</w:t>
            </w:r>
          </w:p>
        </w:tc>
        <w:tc>
          <w:tcPr>
            <w:tcW w:w="1416"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3"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6F4C56">
        <w:trPr>
          <w:trHeight w:val="397"/>
          <w:jc w:val="center"/>
        </w:trPr>
        <w:tc>
          <w:tcPr>
            <w:tcW w:w="425" w:type="dxa"/>
            <w:shd w:val="clear" w:color="auto" w:fill="auto"/>
            <w:vAlign w:val="center"/>
          </w:tcPr>
          <w:p w:rsidR="007D22C2" w:rsidRPr="00374419" w:rsidRDefault="00823753" w:rsidP="0030564F">
            <w:pPr>
              <w:rPr>
                <w:rFonts w:ascii="仿宋_GB2312" w:eastAsia="仿宋_GB2312" w:hAnsi="宋体" w:cs="Lucida Sans Unicode"/>
                <w:color w:val="000000" w:themeColor="text1"/>
                <w:szCs w:val="21"/>
              </w:rPr>
            </w:pPr>
            <w:r w:rsidRPr="00823753">
              <w:rPr>
                <w:rFonts w:ascii="仿宋_GB2312" w:eastAsia="仿宋_GB2312" w:hAnsi="宋体" w:cs="Lucida Sans Unicode" w:hint="eastAsia"/>
                <w:color w:val="000000" w:themeColor="text1"/>
                <w:szCs w:val="21"/>
              </w:rPr>
              <w:t>★</w:t>
            </w:r>
          </w:p>
        </w:tc>
        <w:tc>
          <w:tcPr>
            <w:tcW w:w="2405"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38" w:type="dxa"/>
            <w:shd w:val="clear" w:color="auto" w:fill="auto"/>
            <w:vAlign w:val="center"/>
          </w:tcPr>
          <w:p w:rsidR="007D22C2" w:rsidRPr="006F4C56" w:rsidRDefault="007D22C2" w:rsidP="006F4C56">
            <w:pPr>
              <w:rPr>
                <w:rFonts w:ascii="仿宋_GB2312" w:eastAsia="仿宋_GB2312" w:hAnsi="宋体"/>
                <w:color w:val="000000" w:themeColor="text1"/>
                <w:szCs w:val="21"/>
              </w:rPr>
            </w:pPr>
            <w:r w:rsidRPr="006F4C56">
              <w:rPr>
                <w:rFonts w:ascii="仿宋_GB2312" w:eastAsia="仿宋_GB2312" w:hAnsi="宋体" w:hint="eastAsia"/>
                <w:color w:val="000000" w:themeColor="text1"/>
                <w:szCs w:val="21"/>
              </w:rPr>
              <w:t xml:space="preserve">不少于（  </w:t>
            </w:r>
            <w:r w:rsidR="006F4C56" w:rsidRPr="006F4C56">
              <w:rPr>
                <w:rFonts w:ascii="仿宋_GB2312" w:eastAsia="仿宋_GB2312" w:hAnsi="宋体"/>
                <w:color w:val="000000" w:themeColor="text1"/>
                <w:szCs w:val="21"/>
              </w:rPr>
              <w:t>6</w:t>
            </w:r>
            <w:r w:rsidRPr="006F4C56">
              <w:rPr>
                <w:rFonts w:ascii="仿宋_GB2312" w:eastAsia="仿宋_GB2312" w:hAnsi="宋体" w:hint="eastAsia"/>
                <w:color w:val="000000" w:themeColor="text1"/>
                <w:szCs w:val="21"/>
              </w:rPr>
              <w:t xml:space="preserve">  ）年</w:t>
            </w:r>
          </w:p>
        </w:tc>
        <w:tc>
          <w:tcPr>
            <w:tcW w:w="1416"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6F4C56">
        <w:trPr>
          <w:trHeight w:val="397"/>
          <w:jc w:val="center"/>
        </w:trPr>
        <w:tc>
          <w:tcPr>
            <w:tcW w:w="42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38" w:type="dxa"/>
            <w:shd w:val="clear" w:color="auto" w:fill="auto"/>
            <w:vAlign w:val="center"/>
          </w:tcPr>
          <w:p w:rsidR="007D22C2" w:rsidRPr="00374419" w:rsidRDefault="006F4C56" w:rsidP="0030564F">
            <w:pPr>
              <w:ind w:hanging="1"/>
              <w:rPr>
                <w:rFonts w:ascii="仿宋_GB2312" w:eastAsia="仿宋_GB2312" w:hAnsi="宋体"/>
                <w:color w:val="000000" w:themeColor="text1"/>
                <w:szCs w:val="21"/>
              </w:rPr>
            </w:pPr>
            <w:r w:rsidRPr="006F4C56">
              <w:rPr>
                <w:rFonts w:ascii="仿宋_GB2312" w:eastAsia="仿宋_GB2312" w:hAnsi="宋体" w:cs="Lucida Sans Unicode" w:hint="eastAsia"/>
                <w:szCs w:val="21"/>
              </w:rPr>
              <w:t>热线支持：7*24小时大客户服务独立电话专线</w:t>
            </w:r>
          </w:p>
        </w:tc>
        <w:tc>
          <w:tcPr>
            <w:tcW w:w="1416"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6F4C56">
        <w:trPr>
          <w:trHeight w:val="397"/>
          <w:jc w:val="center"/>
        </w:trPr>
        <w:tc>
          <w:tcPr>
            <w:tcW w:w="425" w:type="dxa"/>
            <w:shd w:val="clear" w:color="auto" w:fill="auto"/>
            <w:vAlign w:val="center"/>
          </w:tcPr>
          <w:p w:rsidR="007D22C2" w:rsidRPr="00374419" w:rsidRDefault="006F4C56" w:rsidP="0030564F">
            <w:pPr>
              <w:ind w:hanging="1"/>
              <w:rPr>
                <w:rFonts w:ascii="仿宋_GB2312" w:eastAsia="仿宋_GB2312" w:hAnsi="宋体" w:cs="Lucida Sans Unicode"/>
                <w:color w:val="000000" w:themeColor="text1"/>
                <w:szCs w:val="21"/>
              </w:rPr>
            </w:pPr>
            <w:r w:rsidRPr="006F4C56">
              <w:rPr>
                <w:rFonts w:ascii="仿宋_GB2312" w:eastAsia="仿宋_GB2312" w:hAnsi="宋体" w:cs="Lucida Sans Unicode" w:hint="eastAsia"/>
                <w:color w:val="000000" w:themeColor="text1"/>
                <w:szCs w:val="21"/>
              </w:rPr>
              <w:t>★</w:t>
            </w:r>
          </w:p>
        </w:tc>
        <w:tc>
          <w:tcPr>
            <w:tcW w:w="2405"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维修技术人员及设备方面的保证措施及收费标准的要求：</w:t>
            </w:r>
          </w:p>
        </w:tc>
        <w:tc>
          <w:tcPr>
            <w:tcW w:w="5238" w:type="dxa"/>
            <w:shd w:val="clear" w:color="auto" w:fill="auto"/>
            <w:vAlign w:val="center"/>
          </w:tcPr>
          <w:p w:rsidR="007D22C2" w:rsidRPr="006F4C56" w:rsidRDefault="006F4C56" w:rsidP="0030564F">
            <w:pPr>
              <w:ind w:hanging="1"/>
              <w:rPr>
                <w:rFonts w:ascii="仿宋_GB2312" w:eastAsia="仿宋_GB2312" w:hAnsi="宋体"/>
                <w:color w:val="000000" w:themeColor="text1"/>
                <w:szCs w:val="21"/>
              </w:rPr>
            </w:pPr>
            <w:r w:rsidRPr="006F4C56">
              <w:rPr>
                <w:rFonts w:ascii="仿宋_GB2312" w:eastAsia="仿宋_GB2312" w:hAnsi="宋体" w:hint="eastAsia"/>
                <w:color w:val="000000" w:themeColor="text1"/>
                <w:szCs w:val="21"/>
              </w:rPr>
              <w:t>要求供应商提供针对本项目的售后技术支持及维修的专门技术人员。保修期内除不可抗拒事件（雷击、电力事故、洪水、火灾、地震、战争等）或由用户操作不当引起的设备故障外，供应商应对所提供的设备负责免费维修和更换故障部件。质保期结束后，仍需免费提供上门服务，服务期间配件更换只收取成本费，不收取人工费。（提供服务承诺函）</w:t>
            </w:r>
          </w:p>
        </w:tc>
        <w:tc>
          <w:tcPr>
            <w:tcW w:w="1416"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6F4C56">
        <w:trPr>
          <w:trHeight w:val="397"/>
          <w:jc w:val="center"/>
        </w:trPr>
        <w:tc>
          <w:tcPr>
            <w:tcW w:w="425" w:type="dxa"/>
            <w:shd w:val="clear" w:color="auto" w:fill="auto"/>
            <w:vAlign w:val="center"/>
          </w:tcPr>
          <w:p w:rsidR="007D22C2" w:rsidRPr="00374419" w:rsidRDefault="006F4C56" w:rsidP="0030564F">
            <w:pPr>
              <w:ind w:hanging="1"/>
              <w:rPr>
                <w:rFonts w:ascii="仿宋_GB2312" w:eastAsia="仿宋_GB2312" w:hAnsi="宋体" w:cs="Lucida Sans Unicode"/>
                <w:color w:val="000000" w:themeColor="text1"/>
                <w:szCs w:val="21"/>
              </w:rPr>
            </w:pPr>
            <w:r w:rsidRPr="006F4C56">
              <w:rPr>
                <w:rFonts w:ascii="仿宋_GB2312" w:eastAsia="仿宋_GB2312" w:hAnsi="宋体" w:cs="Lucida Sans Unicode" w:hint="eastAsia"/>
                <w:color w:val="000000" w:themeColor="text1"/>
                <w:szCs w:val="21"/>
              </w:rPr>
              <w:t>★</w:t>
            </w:r>
          </w:p>
        </w:tc>
        <w:tc>
          <w:tcPr>
            <w:tcW w:w="2405"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备品备件供应及优惠价格要求：</w:t>
            </w:r>
          </w:p>
        </w:tc>
        <w:tc>
          <w:tcPr>
            <w:tcW w:w="5238" w:type="dxa"/>
            <w:shd w:val="clear" w:color="auto" w:fill="auto"/>
            <w:vAlign w:val="center"/>
          </w:tcPr>
          <w:p w:rsidR="007D22C2" w:rsidRPr="006F4C56" w:rsidRDefault="006F4C56" w:rsidP="0030564F">
            <w:pPr>
              <w:ind w:hanging="1"/>
              <w:rPr>
                <w:rFonts w:ascii="仿宋_GB2312" w:eastAsia="仿宋_GB2312" w:hAnsi="宋体" w:cs="Lucida Sans Unicode"/>
                <w:color w:val="000000" w:themeColor="text1"/>
                <w:szCs w:val="21"/>
              </w:rPr>
            </w:pPr>
            <w:r w:rsidRPr="006F4C56">
              <w:rPr>
                <w:rFonts w:ascii="仿宋_GB2312" w:eastAsia="仿宋_GB2312" w:hAnsi="宋体" w:hint="eastAsia"/>
                <w:color w:val="000000" w:themeColor="text1"/>
                <w:szCs w:val="21"/>
              </w:rPr>
              <w:t>在设备质量保证期内，供货商须提供充足的维修零配件保障。保修期内对由于硬件质量问题造成的硬件自然损</w:t>
            </w:r>
            <w:r w:rsidRPr="006F4C56">
              <w:rPr>
                <w:rFonts w:ascii="仿宋_GB2312" w:eastAsia="仿宋_GB2312" w:hAnsi="宋体" w:hint="eastAsia"/>
                <w:color w:val="000000" w:themeColor="text1"/>
                <w:szCs w:val="21"/>
              </w:rPr>
              <w:lastRenderedPageBreak/>
              <w:t>坏应无偿更换，质保期结束后，对于损坏的零部件只收取成本费。（提供服务承诺函）</w:t>
            </w:r>
          </w:p>
        </w:tc>
        <w:tc>
          <w:tcPr>
            <w:tcW w:w="1416"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6F4C56">
        <w:trPr>
          <w:trHeight w:val="397"/>
          <w:jc w:val="center"/>
        </w:trPr>
        <w:tc>
          <w:tcPr>
            <w:tcW w:w="42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38"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6" w:type="dxa"/>
            <w:vAlign w:val="center"/>
          </w:tcPr>
          <w:p w:rsidR="007D22C2" w:rsidRPr="00374419" w:rsidRDefault="006F4C56" w:rsidP="0030564F">
            <w:pPr>
              <w:tabs>
                <w:tab w:val="num" w:pos="0"/>
              </w:tabs>
              <w:spacing w:line="240" w:lineRule="exact"/>
              <w:rPr>
                <w:rFonts w:ascii="仿宋_GB2312" w:eastAsia="仿宋_GB2312" w:hAnsi="宋体" w:cs="宋体"/>
                <w:color w:val="000000" w:themeColor="text1"/>
                <w:kern w:val="0"/>
                <w:szCs w:val="21"/>
              </w:rPr>
            </w:pPr>
            <w:r w:rsidRPr="00E62325">
              <w:rPr>
                <w:rFonts w:ascii="仿宋_GB2312" w:eastAsia="仿宋_GB2312" w:hAnsi="仿宋_GB2312" w:cs="仿宋_GB2312" w:hint="eastAsia"/>
                <w:szCs w:val="21"/>
              </w:rPr>
              <w:t>采购单位未提供需求而投标人认为需说明及补充的内容在此填列</w:t>
            </w:r>
          </w:p>
        </w:tc>
        <w:tc>
          <w:tcPr>
            <w:tcW w:w="953"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3"/>
        <w:gridCol w:w="7692"/>
        <w:gridCol w:w="1185"/>
        <w:gridCol w:w="636"/>
        <w:gridCol w:w="633"/>
        <w:gridCol w:w="694"/>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6F4C56">
              <w:rPr>
                <w:rFonts w:ascii="仿宋_GB2312" w:eastAsia="仿宋_GB2312" w:cs="Lucida Sans Unicode" w:hint="eastAsia"/>
                <w:color w:val="000000" w:themeColor="text1"/>
                <w:kern w:val="2"/>
                <w:sz w:val="21"/>
                <w:szCs w:val="21"/>
              </w:rPr>
              <w:t>1-</w:t>
            </w:r>
            <w:r w:rsidR="006F4C56">
              <w:rPr>
                <w:rFonts w:ascii="仿宋_GB2312" w:eastAsia="仿宋_GB2312" w:cs="Lucida Sans Unicode"/>
                <w:color w:val="000000" w:themeColor="text1"/>
                <w:kern w:val="2"/>
                <w:sz w:val="21"/>
                <w:szCs w:val="21"/>
              </w:rPr>
              <w:t>1</w:t>
            </w:r>
          </w:p>
          <w:p w:rsidR="007D22C2" w:rsidRPr="006F4C56" w:rsidRDefault="0033119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6F4C56">
              <w:rPr>
                <w:rFonts w:ascii="仿宋_GB2312" w:eastAsia="仿宋_GB2312" w:cs="Lucida Sans Unicode"/>
                <w:color w:val="000000" w:themeColor="text1"/>
                <w:kern w:val="2"/>
                <w:sz w:val="21"/>
                <w:szCs w:val="21"/>
              </w:rPr>
              <w:t>服务</w:t>
            </w:r>
            <w:r w:rsidR="007D22C2" w:rsidRPr="006F4C56">
              <w:rPr>
                <w:rFonts w:ascii="仿宋_GB2312" w:eastAsia="仿宋_GB2312" w:cs="Lucida Sans Unicode" w:hint="eastAsia"/>
                <w:color w:val="000000" w:themeColor="text1"/>
                <w:kern w:val="2"/>
                <w:sz w:val="21"/>
                <w:szCs w:val="21"/>
              </w:rPr>
              <w:t>名称：</w:t>
            </w:r>
            <w:r w:rsidR="006F4C56" w:rsidRPr="006F4C56">
              <w:rPr>
                <w:rFonts w:ascii="仿宋_GB2312" w:eastAsia="仿宋_GB2312" w:cs="Lucida Sans Unicode" w:hint="eastAsia"/>
                <w:color w:val="000000" w:themeColor="text1"/>
                <w:kern w:val="2"/>
                <w:sz w:val="21"/>
                <w:szCs w:val="21"/>
              </w:rPr>
              <w:t>学院中心机房升级</w:t>
            </w:r>
          </w:p>
          <w:p w:rsidR="007D22C2" w:rsidRPr="006F4C56"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6F4C56">
              <w:rPr>
                <w:rFonts w:ascii="仿宋_GB2312" w:eastAsia="仿宋_GB2312" w:cs="Lucida Sans Unicode" w:hint="eastAsia"/>
                <w:color w:val="000000" w:themeColor="text1"/>
                <w:kern w:val="2"/>
                <w:sz w:val="21"/>
                <w:szCs w:val="21"/>
              </w:rPr>
              <w:t>数量：</w:t>
            </w:r>
            <w:r w:rsidR="006F4C56" w:rsidRPr="006F4C56">
              <w:rPr>
                <w:rFonts w:ascii="仿宋_GB2312" w:eastAsia="仿宋_GB2312" w:cs="Lucida Sans Unicode"/>
                <w:color w:val="000000" w:themeColor="text1"/>
                <w:kern w:val="2"/>
                <w:sz w:val="21"/>
                <w:szCs w:val="21"/>
              </w:rPr>
              <w:t>1</w:t>
            </w:r>
            <w:r w:rsidR="00E52043">
              <w:rPr>
                <w:rFonts w:ascii="仿宋_GB2312" w:eastAsia="仿宋_GB2312" w:cs="Lucida Sans Unicode" w:hint="eastAsia"/>
                <w:color w:val="000000" w:themeColor="text1"/>
                <w:kern w:val="2"/>
                <w:sz w:val="21"/>
                <w:szCs w:val="21"/>
              </w:rPr>
              <w:t>包</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6F4C56" w:rsidRPr="006F4C56" w:rsidRDefault="006F4C56" w:rsidP="006F4C56">
            <w:pPr>
              <w:rPr>
                <w:rFonts w:ascii="仿宋_GB2312" w:eastAsia="仿宋_GB2312" w:hAnsi="宋体" w:cs="Arial"/>
                <w:szCs w:val="21"/>
              </w:rPr>
            </w:pPr>
            <w:r w:rsidRPr="006F4C56">
              <w:rPr>
                <w:rFonts w:ascii="仿宋_GB2312" w:eastAsia="仿宋_GB2312" w:hAnsi="宋体" w:cs="Arial" w:hint="eastAsia"/>
                <w:szCs w:val="21"/>
              </w:rPr>
              <w:t>本项目包含：对现有行为管理进行升级</w:t>
            </w:r>
          </w:p>
          <w:p w:rsidR="006F4C56" w:rsidRPr="006F4C56" w:rsidRDefault="006F4C56" w:rsidP="006F4C56">
            <w:pPr>
              <w:rPr>
                <w:rFonts w:ascii="仿宋_GB2312" w:eastAsia="仿宋_GB2312" w:hAnsi="宋体" w:cs="Arial"/>
                <w:szCs w:val="21"/>
              </w:rPr>
            </w:pPr>
            <w:r w:rsidRPr="006F4C56">
              <w:rPr>
                <w:rFonts w:ascii="仿宋_GB2312" w:eastAsia="仿宋_GB2312" w:hAnsi="宋体" w:cs="Arial" w:hint="eastAsia"/>
                <w:szCs w:val="21"/>
              </w:rPr>
              <w:t>技术要求：</w:t>
            </w:r>
          </w:p>
          <w:p w:rsidR="006F4C56" w:rsidRPr="006F4C56" w:rsidRDefault="006F4C56" w:rsidP="006F4C56">
            <w:pPr>
              <w:rPr>
                <w:rFonts w:ascii="仿宋_GB2312" w:eastAsia="仿宋_GB2312" w:hAnsi="宋体" w:cs="Arial"/>
                <w:szCs w:val="21"/>
              </w:rPr>
            </w:pPr>
            <w:r w:rsidRPr="006F4C56">
              <w:rPr>
                <w:rFonts w:ascii="仿宋_GB2312" w:eastAsia="仿宋_GB2312" w:hAnsi="宋体" w:cs="Arial" w:hint="eastAsia"/>
                <w:szCs w:val="21"/>
              </w:rPr>
              <w:t>★1、URL&amp;应用识别规则库升级3套。</w:t>
            </w:r>
          </w:p>
          <w:p w:rsidR="006F4C56" w:rsidRPr="006F4C56" w:rsidRDefault="006F4C56" w:rsidP="006F4C56">
            <w:pPr>
              <w:rPr>
                <w:rFonts w:ascii="仿宋_GB2312" w:eastAsia="仿宋_GB2312" w:hAnsi="宋体" w:cs="Arial"/>
                <w:szCs w:val="21"/>
              </w:rPr>
            </w:pPr>
            <w:r w:rsidRPr="006F4C56">
              <w:rPr>
                <w:rFonts w:ascii="仿宋_GB2312" w:eastAsia="仿宋_GB2312" w:hAnsi="宋体" w:cs="Arial" w:hint="eastAsia"/>
                <w:szCs w:val="21"/>
              </w:rPr>
              <w:t>★2、产品质量保修期≥3年。</w:t>
            </w:r>
          </w:p>
          <w:p w:rsidR="006F4C56" w:rsidRPr="006F4C56" w:rsidRDefault="006F4C56" w:rsidP="006F4C56">
            <w:pPr>
              <w:rPr>
                <w:rFonts w:ascii="仿宋_GB2312" w:eastAsia="仿宋_GB2312" w:hAnsi="宋体" w:cs="Arial"/>
                <w:szCs w:val="21"/>
              </w:rPr>
            </w:pPr>
            <w:r w:rsidRPr="006F4C56">
              <w:rPr>
                <w:rFonts w:ascii="仿宋_GB2312" w:eastAsia="仿宋_GB2312" w:hAnsi="宋体" w:cs="Arial" w:hint="eastAsia"/>
                <w:szCs w:val="21"/>
              </w:rPr>
              <w:t>★3、软件免费升级≥3年。</w:t>
            </w:r>
          </w:p>
          <w:p w:rsidR="006F4C56" w:rsidRPr="006F4C56" w:rsidRDefault="006F4C56" w:rsidP="006F4C56">
            <w:pPr>
              <w:rPr>
                <w:rFonts w:ascii="仿宋_GB2312" w:eastAsia="仿宋_GB2312" w:hAnsi="宋体" w:cs="Arial"/>
                <w:szCs w:val="21"/>
              </w:rPr>
            </w:pPr>
            <w:r w:rsidRPr="006F4C56">
              <w:rPr>
                <w:rFonts w:ascii="仿宋_GB2312" w:eastAsia="仿宋_GB2312" w:hAnsi="宋体" w:cs="Arial" w:hint="eastAsia"/>
                <w:szCs w:val="21"/>
              </w:rPr>
              <w:t>★4、部署模式 ：支持网关、网桥、旁路、多路桥接等部署模式，支持双</w:t>
            </w:r>
            <w:proofErr w:type="gramStart"/>
            <w:r w:rsidRPr="006F4C56">
              <w:rPr>
                <w:rFonts w:ascii="仿宋_GB2312" w:eastAsia="仿宋_GB2312" w:hAnsi="宋体" w:cs="Arial" w:hint="eastAsia"/>
                <w:szCs w:val="21"/>
              </w:rPr>
              <w:t>机热备</w:t>
            </w:r>
            <w:proofErr w:type="gramEnd"/>
            <w:r w:rsidRPr="006F4C56">
              <w:rPr>
                <w:rFonts w:ascii="仿宋_GB2312" w:eastAsia="仿宋_GB2312" w:hAnsi="宋体" w:cs="Arial" w:hint="eastAsia"/>
                <w:szCs w:val="21"/>
              </w:rPr>
              <w:t>、多机部署、集中部署</w:t>
            </w:r>
            <w:r w:rsidR="00E52043">
              <w:rPr>
                <w:rFonts w:ascii="仿宋_GB2312" w:eastAsia="仿宋_GB2312" w:hAnsi="宋体" w:cs="Arial" w:hint="eastAsia"/>
                <w:szCs w:val="21"/>
              </w:rPr>
              <w:t>。</w:t>
            </w:r>
          </w:p>
          <w:p w:rsidR="006F4C56" w:rsidRPr="006F4C56" w:rsidRDefault="006F4C56" w:rsidP="006F4C56">
            <w:pPr>
              <w:rPr>
                <w:rFonts w:ascii="仿宋_GB2312" w:eastAsia="仿宋_GB2312" w:hAnsi="宋体" w:cs="Arial"/>
                <w:szCs w:val="21"/>
              </w:rPr>
            </w:pPr>
            <w:r w:rsidRPr="006F4C56">
              <w:rPr>
                <w:rFonts w:ascii="仿宋_GB2312" w:eastAsia="仿宋_GB2312" w:hAnsi="宋体" w:cs="Arial" w:hint="eastAsia"/>
                <w:szCs w:val="21"/>
              </w:rPr>
              <w:t>5、网页监控：支持基于URL地址/搜索词条/网页正文内容包含的关键字过滤网页访问行为；同时可基于关键字过滤网络发帖、Webmail邮件外发行为，支持</w:t>
            </w:r>
            <w:proofErr w:type="gramStart"/>
            <w:r w:rsidRPr="006F4C56">
              <w:rPr>
                <w:rFonts w:ascii="仿宋_GB2312" w:eastAsia="仿宋_GB2312" w:hAnsi="宋体" w:cs="Arial" w:hint="eastAsia"/>
                <w:szCs w:val="21"/>
              </w:rPr>
              <w:t>能看帖但不准</w:t>
            </w:r>
            <w:proofErr w:type="gramEnd"/>
            <w:r w:rsidRPr="006F4C56">
              <w:rPr>
                <w:rFonts w:ascii="仿宋_GB2312" w:eastAsia="仿宋_GB2312" w:hAnsi="宋体" w:cs="Arial" w:hint="eastAsia"/>
                <w:szCs w:val="21"/>
              </w:rPr>
              <w:t>发帖、能收邮件但不准发邮件的细致管控功能；对于未包含在URL库里的其他海量网页通过网页智能识别管控</w:t>
            </w:r>
            <w:r w:rsidR="00E52043">
              <w:rPr>
                <w:rFonts w:ascii="仿宋_GB2312" w:eastAsia="仿宋_GB2312" w:hAnsi="宋体" w:cs="Arial" w:hint="eastAsia"/>
                <w:szCs w:val="21"/>
              </w:rPr>
              <w:t>。</w:t>
            </w:r>
          </w:p>
          <w:p w:rsidR="006F4C56" w:rsidRPr="006F4C56" w:rsidRDefault="006F4C56" w:rsidP="006F4C56">
            <w:pPr>
              <w:rPr>
                <w:rFonts w:ascii="仿宋_GB2312" w:eastAsia="仿宋_GB2312" w:hAnsi="宋体" w:cs="Arial"/>
                <w:szCs w:val="21"/>
              </w:rPr>
            </w:pPr>
            <w:r w:rsidRPr="006F4C56">
              <w:rPr>
                <w:rFonts w:ascii="仿宋_GB2312" w:eastAsia="仿宋_GB2312" w:hAnsi="宋体" w:cs="Arial" w:hint="eastAsia"/>
                <w:szCs w:val="21"/>
              </w:rPr>
              <w:t>6、文件控制：支持HTTP上传/FTP/Email附件等形式的外发文件行为，支持基于扩展名识别并拦截外发文件；支持识别并拦截经过篡改/删除扩展名、压缩、加密后外发的文件（选配）；支持控制通过web IM传文件的行为，支持审计IM传文件行为及内容</w:t>
            </w:r>
            <w:r w:rsidR="00E52043">
              <w:rPr>
                <w:rFonts w:ascii="仿宋_GB2312" w:eastAsia="仿宋_GB2312" w:hAnsi="宋体" w:cs="Arial" w:hint="eastAsia"/>
                <w:szCs w:val="21"/>
              </w:rPr>
              <w:t>。</w:t>
            </w:r>
          </w:p>
          <w:p w:rsidR="006F4C56" w:rsidRPr="006F4C56" w:rsidRDefault="006F4C56" w:rsidP="006F4C56">
            <w:pPr>
              <w:rPr>
                <w:rFonts w:ascii="仿宋_GB2312" w:eastAsia="仿宋_GB2312" w:hAnsi="宋体" w:cs="Arial"/>
                <w:szCs w:val="21"/>
              </w:rPr>
            </w:pPr>
            <w:r w:rsidRPr="006F4C56">
              <w:rPr>
                <w:rFonts w:ascii="仿宋_GB2312" w:eastAsia="仿宋_GB2312" w:hAnsi="宋体" w:cs="Arial" w:hint="eastAsia"/>
                <w:szCs w:val="21"/>
              </w:rPr>
              <w:t>7、上网安全：设备具有安全桌面功能，通过权限设置，使病毒、木马及间谍软件无法进入真实电脑系统，防中毒防泄密；设备内置恶意网址库，对恶意网址进行匹配和过滤，识别外网病毒、危险插件、恶意脚本、</w:t>
            </w:r>
            <w:proofErr w:type="gramStart"/>
            <w:r w:rsidRPr="006F4C56">
              <w:rPr>
                <w:rFonts w:ascii="仿宋_GB2312" w:eastAsia="仿宋_GB2312" w:hAnsi="宋体" w:cs="Arial" w:hint="eastAsia"/>
                <w:szCs w:val="21"/>
              </w:rPr>
              <w:t>挂马网站</w:t>
            </w:r>
            <w:proofErr w:type="gramEnd"/>
            <w:r w:rsidRPr="006F4C56">
              <w:rPr>
                <w:rFonts w:ascii="仿宋_GB2312" w:eastAsia="仿宋_GB2312" w:hAnsi="宋体" w:cs="Arial" w:hint="eastAsia"/>
                <w:szCs w:val="21"/>
              </w:rPr>
              <w:t>等</w:t>
            </w:r>
            <w:r w:rsidR="00E52043">
              <w:rPr>
                <w:rFonts w:ascii="仿宋_GB2312" w:eastAsia="仿宋_GB2312" w:hAnsi="宋体" w:cs="Arial" w:hint="eastAsia"/>
                <w:szCs w:val="21"/>
              </w:rPr>
              <w:t>。</w:t>
            </w:r>
          </w:p>
          <w:p w:rsidR="006F4C56" w:rsidRPr="006F4C56" w:rsidRDefault="006F4C56" w:rsidP="006F4C56">
            <w:pPr>
              <w:rPr>
                <w:rFonts w:ascii="仿宋_GB2312" w:eastAsia="仿宋_GB2312" w:hAnsi="宋体" w:cs="Arial"/>
                <w:szCs w:val="21"/>
              </w:rPr>
            </w:pPr>
            <w:r w:rsidRPr="006F4C56">
              <w:rPr>
                <w:rFonts w:ascii="仿宋_GB2312" w:eastAsia="仿宋_GB2312" w:hAnsi="宋体" w:cs="Arial" w:hint="eastAsia"/>
                <w:szCs w:val="21"/>
              </w:rPr>
              <w:t>基于TCP/IP网络协议的网络远程控制功能，实现对空调的网络远程控制。</w:t>
            </w:r>
          </w:p>
          <w:p w:rsidR="006F4C56" w:rsidRPr="00E62325" w:rsidRDefault="006F4C56" w:rsidP="006F4C56">
            <w:pPr>
              <w:rPr>
                <w:sz w:val="22"/>
              </w:rPr>
            </w:pPr>
            <w:r w:rsidRPr="006F4C56">
              <w:rPr>
                <w:rFonts w:ascii="仿宋_GB2312" w:eastAsia="仿宋_GB2312" w:hAnsi="宋体" w:cs="Arial" w:hint="eastAsia"/>
                <w:szCs w:val="21"/>
              </w:rPr>
              <w:t>8、上网审计：记录访问的网页地址、标题、（含关键字网页）内容；记录HTTP、FTP等外发文件行为及内容，记录下载文件名及行为；记录明文及SSL加密论坛发帖，记录明文及SSL加密的Email、Webmail；记录IM聊天及Web IM聊天内容；记录</w:t>
            </w:r>
            <w:r w:rsidRPr="006F4C56">
              <w:rPr>
                <w:rFonts w:ascii="仿宋_GB2312" w:eastAsia="仿宋_GB2312" w:hAnsi="宋体" w:cs="Arial" w:hint="eastAsia"/>
                <w:szCs w:val="21"/>
              </w:rPr>
              <w:lastRenderedPageBreak/>
              <w:t>网游、炒股、影音娱乐、P2P下载、Telnet等应用行为；支持</w:t>
            </w:r>
            <w:proofErr w:type="gramStart"/>
            <w:r w:rsidRPr="006F4C56">
              <w:rPr>
                <w:rFonts w:ascii="仿宋_GB2312" w:eastAsia="仿宋_GB2312" w:hAnsi="宋体" w:cs="Arial" w:hint="eastAsia"/>
                <w:szCs w:val="21"/>
              </w:rPr>
              <w:t>发送微博的</w:t>
            </w:r>
            <w:proofErr w:type="gramEnd"/>
            <w:r w:rsidRPr="006F4C56">
              <w:rPr>
                <w:rFonts w:ascii="仿宋_GB2312" w:eastAsia="仿宋_GB2312" w:hAnsi="宋体" w:cs="Arial" w:hint="eastAsia"/>
                <w:szCs w:val="21"/>
              </w:rPr>
              <w:t>行为和</w:t>
            </w:r>
            <w:proofErr w:type="gramStart"/>
            <w:r w:rsidRPr="006F4C56">
              <w:rPr>
                <w:rFonts w:ascii="仿宋_GB2312" w:eastAsia="仿宋_GB2312" w:hAnsi="宋体" w:cs="Arial" w:hint="eastAsia"/>
                <w:szCs w:val="21"/>
              </w:rPr>
              <w:t>微博内容</w:t>
            </w:r>
            <w:proofErr w:type="gramEnd"/>
            <w:r w:rsidRPr="006F4C56">
              <w:rPr>
                <w:rFonts w:ascii="仿宋_GB2312" w:eastAsia="仿宋_GB2312" w:hAnsi="宋体" w:cs="Arial" w:hint="eastAsia"/>
                <w:szCs w:val="21"/>
              </w:rPr>
              <w:t>审计，支持审计</w:t>
            </w:r>
            <w:proofErr w:type="gramStart"/>
            <w:r w:rsidRPr="006F4C56">
              <w:rPr>
                <w:rFonts w:ascii="仿宋_GB2312" w:eastAsia="仿宋_GB2312" w:hAnsi="宋体" w:cs="Arial" w:hint="eastAsia"/>
                <w:szCs w:val="21"/>
              </w:rPr>
              <w:t>微博上</w:t>
            </w:r>
            <w:proofErr w:type="gramEnd"/>
            <w:r w:rsidRPr="006F4C56">
              <w:rPr>
                <w:rFonts w:ascii="仿宋_GB2312" w:eastAsia="仿宋_GB2312" w:hAnsi="宋体" w:cs="Arial" w:hint="eastAsia"/>
                <w:szCs w:val="21"/>
              </w:rPr>
              <w:t>传附件。</w:t>
            </w:r>
          </w:p>
          <w:p w:rsidR="007D22C2" w:rsidRPr="009C2C32" w:rsidRDefault="007D22C2" w:rsidP="0030564F">
            <w:pPr>
              <w:spacing w:line="0" w:lineRule="atLeast"/>
              <w:jc w:val="left"/>
              <w:rPr>
                <w:rFonts w:ascii="宋体" w:hAnsi="宋体" w:cs="Arial"/>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6F4C56" w:rsidP="0030564F">
            <w:pPr>
              <w:ind w:hanging="1"/>
              <w:rPr>
                <w:rFonts w:ascii="宋体" w:hAnsi="宋体"/>
                <w:color w:val="000000" w:themeColor="text1"/>
                <w:kern w:val="0"/>
                <w:sz w:val="18"/>
                <w:szCs w:val="18"/>
              </w:rPr>
            </w:pPr>
            <w:r w:rsidRPr="00E62325">
              <w:rPr>
                <w:rFonts w:ascii="仿宋_GB2312" w:eastAsia="仿宋_GB2312" w:hAnsi="宋体" w:cs="Arial" w:hint="eastAsia"/>
                <w:szCs w:val="21"/>
              </w:rPr>
              <w:t>★技术文件、使用说明书、质量检验证明书等资料一并附于货物包装内。</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6F4C56" w:rsidRPr="00E62325" w:rsidRDefault="006F4C56" w:rsidP="006F4C56">
            <w:pPr>
              <w:pStyle w:val="af4"/>
              <w:ind w:firstLineChars="0" w:firstLine="0"/>
              <w:rPr>
                <w:rFonts w:ascii="仿宋_GB2312" w:eastAsia="仿宋_GB2312" w:hAnsi="宋体" w:cs="Arial"/>
                <w:szCs w:val="21"/>
              </w:rPr>
            </w:pPr>
            <w:r w:rsidRPr="006F4C56">
              <w:rPr>
                <w:rFonts w:ascii="仿宋_GB2312" w:eastAsia="仿宋_GB2312" w:hAnsi="宋体" w:cs="Arial" w:hint="eastAsia"/>
                <w:szCs w:val="21"/>
              </w:rPr>
              <w:t>★</w:t>
            </w:r>
            <w:r w:rsidRPr="00E62325">
              <w:rPr>
                <w:rFonts w:ascii="仿宋_GB2312" w:eastAsia="仿宋_GB2312" w:hAnsi="宋体" w:cs="Arial" w:hint="eastAsia"/>
                <w:szCs w:val="21"/>
              </w:rPr>
              <w:t>1、提供服务保修承诺函、售后服务承诺函。</w:t>
            </w:r>
          </w:p>
          <w:p w:rsidR="006F4C56" w:rsidRPr="00E62325" w:rsidRDefault="006F4C56" w:rsidP="006F4C56">
            <w:pPr>
              <w:pStyle w:val="af4"/>
              <w:ind w:firstLineChars="0" w:firstLine="0"/>
              <w:rPr>
                <w:rFonts w:ascii="仿宋_GB2312" w:eastAsia="仿宋_GB2312" w:hAnsi="宋体" w:cs="Arial"/>
                <w:szCs w:val="21"/>
              </w:rPr>
            </w:pPr>
            <w:r w:rsidRPr="006F4C56">
              <w:rPr>
                <w:rFonts w:ascii="仿宋_GB2312" w:eastAsia="仿宋_GB2312" w:hAnsi="宋体" w:cs="Arial" w:hint="eastAsia"/>
                <w:szCs w:val="21"/>
              </w:rPr>
              <w:t>★</w:t>
            </w:r>
            <w:r w:rsidRPr="00E62325">
              <w:rPr>
                <w:rFonts w:ascii="仿宋_GB2312" w:eastAsia="仿宋_GB2312" w:hAnsi="宋体" w:cs="Arial" w:hint="eastAsia"/>
                <w:szCs w:val="21"/>
              </w:rPr>
              <w:t>2、本次采购所有产品应长期进行技术支持（含技术咨询等）。若报价供应商质保期内未能在规定时间内到达现场，采购人有权要求报价供应商经双方协商后给予经济赔偿。</w:t>
            </w:r>
          </w:p>
          <w:p w:rsidR="007D22C2" w:rsidRPr="00374419" w:rsidRDefault="00E52043" w:rsidP="006F4C56">
            <w:pPr>
              <w:ind w:hanging="1"/>
              <w:rPr>
                <w:rFonts w:ascii="仿宋_GB2312" w:eastAsia="仿宋_GB2312" w:hAnsi="宋体" w:cs="Arial"/>
                <w:color w:val="000000" w:themeColor="text1"/>
                <w:szCs w:val="21"/>
              </w:rPr>
            </w:pPr>
            <w:r w:rsidRPr="006F4C56">
              <w:rPr>
                <w:rFonts w:ascii="仿宋_GB2312" w:eastAsia="仿宋_GB2312" w:hAnsi="宋体" w:cs="Arial" w:hint="eastAsia"/>
                <w:szCs w:val="21"/>
              </w:rPr>
              <w:t>★</w:t>
            </w:r>
            <w:r>
              <w:rPr>
                <w:rFonts w:ascii="仿宋_GB2312" w:eastAsia="仿宋_GB2312" w:hAnsi="宋体" w:cs="Arial"/>
                <w:szCs w:val="21"/>
              </w:rPr>
              <w:t>3</w:t>
            </w:r>
            <w:r w:rsidR="006F4C56" w:rsidRPr="00E62325">
              <w:rPr>
                <w:rFonts w:ascii="仿宋_GB2312" w:eastAsia="仿宋_GB2312" w:hAnsi="宋体" w:cs="Arial" w:hint="eastAsia"/>
                <w:szCs w:val="21"/>
              </w:rPr>
              <w:t>、报价供应商应将所有产品的安装（</w:t>
            </w:r>
            <w:proofErr w:type="gramStart"/>
            <w:r w:rsidR="006F4C56" w:rsidRPr="00E62325">
              <w:rPr>
                <w:rFonts w:ascii="仿宋_GB2312" w:eastAsia="仿宋_GB2312" w:hAnsi="宋体" w:cs="Arial" w:hint="eastAsia"/>
                <w:szCs w:val="21"/>
              </w:rPr>
              <w:t>含相关</w:t>
            </w:r>
            <w:proofErr w:type="gramEnd"/>
            <w:r w:rsidR="006F4C56" w:rsidRPr="00E62325">
              <w:rPr>
                <w:rFonts w:ascii="仿宋_GB2312" w:eastAsia="仿宋_GB2312" w:hAnsi="宋体" w:cs="Arial" w:hint="eastAsia"/>
                <w:szCs w:val="21"/>
              </w:rPr>
              <w:t>配件、线材等）、调试费等各项支出的费用计入投标总价，合同签订后不再单独列支安装、调试等费用。</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FA2A3C">
        <w:rPr>
          <w:rFonts w:ascii="宋体" w:hAnsi="宋体" w:cs="宋体" w:hint="eastAsia"/>
          <w:color w:val="000000" w:themeColor="text1"/>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w:t>
      </w:r>
      <w:proofErr w:type="gramStart"/>
      <w:r w:rsidR="00263FC4">
        <w:rPr>
          <w:rFonts w:ascii="宋体" w:hAnsi="宋体" w:hint="eastAsia"/>
          <w:sz w:val="24"/>
        </w:rPr>
        <w:t>作出</w:t>
      </w:r>
      <w:proofErr w:type="gramEnd"/>
      <w:r w:rsidR="00263FC4">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00263FC4">
        <w:rPr>
          <w:rFonts w:ascii="宋体" w:hAnsi="宋体" w:hint="eastAsia"/>
          <w:sz w:val="24"/>
        </w:rPr>
        <w:t>作出</w:t>
      </w:r>
      <w:proofErr w:type="gramEnd"/>
      <w:r w:rsidR="00263FC4">
        <w:rPr>
          <w:rFonts w:ascii="宋体" w:hAnsi="宋体" w:hint="eastAsia"/>
          <w:sz w:val="24"/>
        </w:rPr>
        <w:t>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小组可以取消该供应商的成交候选资格，按顺序由排在后面的</w:t>
      </w:r>
      <w:r>
        <w:rPr>
          <w:rFonts w:ascii="宋体" w:hAnsi="宋体" w:hint="eastAsia"/>
          <w:kern w:val="0"/>
          <w:sz w:val="24"/>
        </w:rPr>
        <w:lastRenderedPageBreak/>
        <w:t>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w:t>
      </w:r>
      <w:r w:rsidR="008F56A0">
        <w:rPr>
          <w:rFonts w:ascii="宋体" w:hAnsi="宋体" w:cs="Arial" w:hint="eastAsia"/>
          <w:sz w:val="24"/>
        </w:rPr>
        <w:t>五</w:t>
      </w:r>
      <w:r>
        <w:rPr>
          <w:rFonts w:ascii="宋体" w:hAnsi="宋体" w:cs="Arial" w:hint="eastAsia"/>
          <w:sz w:val="24"/>
        </w:rPr>
        <w:t>份，需方执</w:t>
      </w:r>
      <w:r w:rsidR="008F56A0">
        <w:rPr>
          <w:rFonts w:ascii="宋体" w:hAnsi="宋体" w:cs="Arial" w:hint="eastAsia"/>
          <w:sz w:val="24"/>
        </w:rPr>
        <w:t>四</w:t>
      </w:r>
      <w:r>
        <w:rPr>
          <w:rFonts w:ascii="宋体" w:hAnsi="宋体" w:cs="Arial" w:hint="eastAsia"/>
          <w:sz w:val="24"/>
        </w:rPr>
        <w:t xml:space="preserve">份，供方执一份。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722AD3" w:rsidRDefault="00722AD3">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w:t>
      </w:r>
      <w:r w:rsidR="008A5981">
        <w:rPr>
          <w:rFonts w:ascii="宋体" w:hAnsi="宋体" w:hint="eastAsia"/>
          <w:sz w:val="24"/>
        </w:rPr>
        <w:t>或</w:t>
      </w:r>
      <w:r>
        <w:rPr>
          <w:rFonts w:ascii="宋体" w:hAnsi="宋体" w:hint="eastAsia"/>
          <w:sz w:val="24"/>
        </w:rPr>
        <w:t>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sidR="00722AD3">
        <w:rPr>
          <w:rFonts w:ascii="宋体" w:hAnsi="宋体"/>
          <w:sz w:val="24"/>
        </w:rPr>
        <w:t xml:space="preserve">      </w:t>
      </w:r>
      <w:r>
        <w:rPr>
          <w:rFonts w:ascii="宋体" w:hAnsi="宋体" w:hint="eastAsia"/>
          <w:sz w:val="24"/>
        </w:rPr>
        <w:t xml:space="preserve">    法定代表人或授权代表:</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sidR="00722AD3">
        <w:rPr>
          <w:rFonts w:ascii="宋体" w:hAnsi="宋体" w:cs="Lucida Sans Unicode"/>
          <w:sz w:val="24"/>
        </w:rPr>
        <w:t xml:space="preserve">                        </w:t>
      </w:r>
      <w:r>
        <w:rPr>
          <w:rFonts w:ascii="宋体" w:hAnsi="宋体" w:cs="Lucida Sans Unicode" w:hint="eastAsia"/>
          <w:sz w:val="24"/>
        </w:rPr>
        <w:t xml:space="preserve">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sidR="00722AD3">
        <w:rPr>
          <w:rFonts w:ascii="宋体" w:hAnsi="宋体" w:cs="Lucida Sans Unicode"/>
          <w:sz w:val="24"/>
        </w:rPr>
        <w:t xml:space="preserve">         </w:t>
      </w:r>
      <w:r>
        <w:rPr>
          <w:rFonts w:ascii="宋体" w:hAnsi="宋体" w:cs="Lucida Sans Unicode" w:hint="eastAsia"/>
          <w:sz w:val="24"/>
        </w:rPr>
        <w:t xml:space="preserve"> </w:t>
      </w:r>
      <w:r w:rsidR="00722AD3">
        <w:rPr>
          <w:rFonts w:ascii="宋体" w:hAnsi="宋体" w:cs="Lucida Sans Unicode"/>
          <w:sz w:val="24"/>
        </w:rPr>
        <w:t xml:space="preserve">             </w:t>
      </w:r>
      <w:r>
        <w:rPr>
          <w:rFonts w:ascii="宋体" w:hAnsi="宋体" w:cs="Lucida Sans Unicode" w:hint="eastAsia"/>
          <w:sz w:val="24"/>
        </w:rPr>
        <w:t xml:space="preserve">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sidR="00722AD3">
        <w:rPr>
          <w:rFonts w:ascii="宋体" w:hAnsi="宋体" w:cs="Lucida Sans Unicode"/>
          <w:sz w:val="24"/>
        </w:rPr>
        <w:t xml:space="preserve">                        </w:t>
      </w:r>
      <w:r>
        <w:rPr>
          <w:rFonts w:ascii="宋体" w:hAnsi="宋体" w:cs="Lucida Sans Unicode" w:hint="eastAsia"/>
          <w:sz w:val="24"/>
        </w:rPr>
        <w:t xml:space="preserve"> 电话：</w:t>
      </w:r>
    </w:p>
    <w:p w:rsidR="0019428D" w:rsidRDefault="0019428D">
      <w:pPr>
        <w:spacing w:line="240" w:lineRule="exact"/>
        <w:ind w:firstLineChars="200" w:firstLine="420"/>
        <w:jc w:val="left"/>
        <w:rPr>
          <w:rFonts w:ascii="宋体" w:hAnsi="宋体"/>
        </w:rPr>
      </w:pP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CEE" w:rsidRDefault="00AD2CEE" w:rsidP="0019428D">
      <w:r>
        <w:separator/>
      </w:r>
    </w:p>
  </w:endnote>
  <w:endnote w:type="continuationSeparator" w:id="0">
    <w:p w:rsidR="00AD2CEE" w:rsidRDefault="00AD2CEE"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3C" w:rsidRDefault="00FA2A3C">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FA2A3C" w:rsidRDefault="00FA2A3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3C" w:rsidRDefault="00FA2A3C">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9413F3">
      <w:rPr>
        <w:rStyle w:val="af"/>
        <w:noProof/>
      </w:rPr>
      <w:t>12</w:t>
    </w:r>
    <w:r>
      <w:rPr>
        <w:rStyle w:val="af"/>
      </w:rPr>
      <w:fldChar w:fldCharType="end"/>
    </w:r>
  </w:p>
  <w:p w:rsidR="00FA2A3C" w:rsidRDefault="00FA2A3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3C" w:rsidRDefault="00FA2A3C">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9413F3">
      <w:rPr>
        <w:rStyle w:val="af"/>
        <w:noProof/>
      </w:rPr>
      <w:t>1</w:t>
    </w:r>
    <w:r>
      <w:rPr>
        <w:rStyle w:val="af"/>
      </w:rPr>
      <w:fldChar w:fldCharType="end"/>
    </w:r>
  </w:p>
  <w:p w:rsidR="00FA2A3C" w:rsidRDefault="00FA2A3C">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3C" w:rsidRDefault="00FA2A3C">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CEE" w:rsidRDefault="00AD2CEE" w:rsidP="0019428D">
      <w:r>
        <w:separator/>
      </w:r>
    </w:p>
  </w:footnote>
  <w:footnote w:type="continuationSeparator" w:id="0">
    <w:p w:rsidR="00AD2CEE" w:rsidRDefault="00AD2CEE"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3C" w:rsidRDefault="00FA2A3C">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FA2A3C" w:rsidRDefault="00FA2A3C">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3C" w:rsidRDefault="00FA2A3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3C" w:rsidRDefault="00FA2A3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6D7"/>
    <w:rsid w:val="000021CF"/>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1F"/>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69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28C9"/>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35F"/>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4C56"/>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15D1"/>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375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3F3"/>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38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2CEE"/>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5D18"/>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10C"/>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005"/>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043"/>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32A6"/>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4017"/>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59A"/>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2A3C"/>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703"/>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D2751"/>
    <w:rsid w:val="000F7957"/>
    <w:rsid w:val="000F7E63"/>
    <w:rsid w:val="00102291"/>
    <w:rsid w:val="001C2397"/>
    <w:rsid w:val="001E2F01"/>
    <w:rsid w:val="002D31E5"/>
    <w:rsid w:val="002F283E"/>
    <w:rsid w:val="00361F8C"/>
    <w:rsid w:val="00434306"/>
    <w:rsid w:val="004B2E75"/>
    <w:rsid w:val="00506C44"/>
    <w:rsid w:val="00512665"/>
    <w:rsid w:val="005374A1"/>
    <w:rsid w:val="00555F49"/>
    <w:rsid w:val="00563C22"/>
    <w:rsid w:val="005640E3"/>
    <w:rsid w:val="00574E26"/>
    <w:rsid w:val="005A36A3"/>
    <w:rsid w:val="005E4374"/>
    <w:rsid w:val="00606C4F"/>
    <w:rsid w:val="006725C1"/>
    <w:rsid w:val="007673A6"/>
    <w:rsid w:val="008E6A37"/>
    <w:rsid w:val="00937819"/>
    <w:rsid w:val="009743E2"/>
    <w:rsid w:val="009A012B"/>
    <w:rsid w:val="009E261C"/>
    <w:rsid w:val="00A730CD"/>
    <w:rsid w:val="00B75375"/>
    <w:rsid w:val="00BB51C7"/>
    <w:rsid w:val="00BF5649"/>
    <w:rsid w:val="00C06BFB"/>
    <w:rsid w:val="00CA0618"/>
    <w:rsid w:val="00D31625"/>
    <w:rsid w:val="00DC2576"/>
    <w:rsid w:val="00EB1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59E96F-17D2-4DC9-81EF-FF1ACB3E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43</Pages>
  <Words>3679</Words>
  <Characters>20974</Characters>
  <Application>Microsoft Office Word</Application>
  <DocSecurity>0</DocSecurity>
  <Lines>174</Lines>
  <Paragraphs>49</Paragraphs>
  <ScaleCrop>false</ScaleCrop>
  <Company>Strong</Company>
  <LinksUpToDate>false</LinksUpToDate>
  <CharactersWithSpaces>24604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3</cp:revision>
  <cp:lastPrinted>2021-06-04T07:33:00Z</cp:lastPrinted>
  <dcterms:created xsi:type="dcterms:W3CDTF">2021-06-07T01:05:00Z</dcterms:created>
  <dcterms:modified xsi:type="dcterms:W3CDTF">2021-06-07T03:42:00Z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